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4CAA7">
      <w:pPr>
        <w:pStyle w:val="2"/>
        <w:bidi w:val="0"/>
        <w:jc w:val="center"/>
        <w:rPr>
          <w:rFonts w:hint="default"/>
          <w:lang w:val="en-US" w:eastAsia="zh-CN"/>
        </w:rPr>
      </w:pPr>
      <w:r>
        <w:rPr>
          <w:rFonts w:hint="eastAsia"/>
          <w:lang w:val="en-US" w:eastAsia="zh-CN"/>
        </w:rPr>
        <w:t>黔南州中医医院污水处理站维保运营服务采购项目</w:t>
      </w:r>
    </w:p>
    <w:p w14:paraId="17485151">
      <w:pPr>
        <w:pStyle w:val="3"/>
        <w:snapToGrid/>
        <w:spacing w:beforeAutospacing="0" w:afterAutospacing="0" w:line="300" w:lineRule="auto"/>
        <w:ind w:left="0" w:leftChars="0" w:right="0" w:rightChars="0" w:firstLine="482" w:firstLineChars="0"/>
        <w:jc w:val="left"/>
        <w:outlineLvl w:val="9"/>
        <w:rPr>
          <w:rFonts w:hint="default" w:ascii="仿宋GB2312" w:hAnsi="仿宋GB2312" w:eastAsia="仿宋GB2312" w:cs="仿宋GB2312"/>
          <w:bCs/>
          <w:color w:val="auto"/>
          <w:sz w:val="30"/>
          <w:szCs w:val="30"/>
          <w:highlight w:val="none"/>
          <w:lang w:val="en-US" w:eastAsia="zh-CN"/>
        </w:rPr>
      </w:pPr>
      <w:r>
        <w:rPr>
          <w:rFonts w:hint="eastAsia" w:ascii="仿宋GB2312" w:hAnsi="仿宋GB2312" w:eastAsia="仿宋GB2312" w:cs="仿宋GB2312"/>
          <w:bCs/>
          <w:color w:val="auto"/>
          <w:sz w:val="30"/>
          <w:szCs w:val="30"/>
          <w:highlight w:val="none"/>
          <w:lang w:val="en-US" w:eastAsia="zh-CN"/>
        </w:rPr>
        <w:t>一、服务内容</w:t>
      </w:r>
    </w:p>
    <w:p w14:paraId="58ADEBA5">
      <w:pPr>
        <w:pStyle w:val="3"/>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Cs/>
          <w:color w:val="auto"/>
          <w:sz w:val="30"/>
          <w:szCs w:val="30"/>
          <w:highlight w:val="none"/>
          <w:lang w:val="en-US" w:eastAsia="zh-CN"/>
        </w:rPr>
      </w:pPr>
      <w:r>
        <w:rPr>
          <w:rFonts w:hint="eastAsia" w:ascii="仿宋GB2312" w:hAnsi="仿宋GB2312" w:eastAsia="仿宋GB2312" w:cs="仿宋GB2312"/>
          <w:bCs/>
          <w:color w:val="auto"/>
          <w:sz w:val="30"/>
          <w:szCs w:val="30"/>
          <w:highlight w:val="none"/>
          <w:lang w:val="en-US" w:eastAsia="zh-CN"/>
        </w:rPr>
        <w:t>1</w:t>
      </w:r>
      <w:r>
        <w:rPr>
          <w:rFonts w:hint="eastAsia" w:ascii="仿宋GB2312" w:hAnsi="仿宋GB2312" w:eastAsia="仿宋GB2312" w:cs="仿宋GB2312"/>
          <w:bCs/>
          <w:color w:val="auto"/>
          <w:sz w:val="30"/>
          <w:szCs w:val="30"/>
          <w:highlight w:val="none"/>
          <w:lang w:eastAsia="zh-CN"/>
        </w:rPr>
        <w:t>.</w:t>
      </w:r>
      <w:r>
        <w:rPr>
          <w:rFonts w:hint="eastAsia" w:ascii="仿宋GB2312" w:hAnsi="仿宋GB2312" w:eastAsia="仿宋GB2312" w:cs="仿宋GB2312"/>
          <w:bCs/>
          <w:color w:val="auto"/>
          <w:sz w:val="30"/>
          <w:szCs w:val="30"/>
          <w:highlight w:val="none"/>
          <w:lang w:val="en-US" w:eastAsia="zh-CN"/>
        </w:rPr>
        <w:t>合同履约期限为</w:t>
      </w:r>
      <w:r>
        <w:rPr>
          <w:rFonts w:hint="eastAsia" w:ascii="仿宋GB2312" w:hAnsi="仿宋GB2312" w:eastAsia="仿宋GB2312" w:cs="仿宋GB2312"/>
          <w:b/>
          <w:bCs w:val="0"/>
          <w:color w:val="auto"/>
          <w:sz w:val="30"/>
          <w:szCs w:val="30"/>
          <w:highlight w:val="none"/>
          <w:u w:val="single"/>
          <w:lang w:val="en-US" w:eastAsia="zh-CN"/>
        </w:rPr>
        <w:t>1</w:t>
      </w:r>
      <w:r>
        <w:rPr>
          <w:rFonts w:hint="eastAsia" w:ascii="仿宋GB2312" w:hAnsi="仿宋GB2312" w:eastAsia="仿宋GB2312" w:cs="仿宋GB2312"/>
          <w:bCs/>
          <w:color w:val="auto"/>
          <w:sz w:val="30"/>
          <w:szCs w:val="30"/>
          <w:highlight w:val="none"/>
          <w:lang w:val="en-US" w:eastAsia="zh-CN"/>
        </w:rPr>
        <w:t>年</w:t>
      </w:r>
      <w:r>
        <w:rPr>
          <w:rFonts w:hint="eastAsia" w:ascii="仿宋GB2312" w:hAnsi="仿宋GB2312" w:eastAsia="仿宋GB2312" w:cs="仿宋GB2312"/>
          <w:b w:val="0"/>
          <w:bCs/>
          <w:color w:val="auto"/>
          <w:sz w:val="30"/>
          <w:szCs w:val="30"/>
          <w:highlight w:val="none"/>
          <w:lang w:val="en-US" w:eastAsia="zh-CN"/>
        </w:rPr>
        <w:t>，于采购人指定地点进行服务。</w:t>
      </w:r>
    </w:p>
    <w:p w14:paraId="489741DE">
      <w:pPr>
        <w:pStyle w:val="3"/>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Cs/>
          <w:color w:val="auto"/>
          <w:sz w:val="30"/>
          <w:szCs w:val="30"/>
        </w:rPr>
      </w:pPr>
      <w:r>
        <w:rPr>
          <w:rFonts w:hint="eastAsia" w:ascii="仿宋GB2312" w:hAnsi="仿宋GB2312" w:eastAsia="仿宋GB2312" w:cs="仿宋GB2312"/>
          <w:bCs/>
          <w:color w:val="auto"/>
          <w:sz w:val="30"/>
          <w:szCs w:val="30"/>
          <w:lang w:val="en-US" w:eastAsia="zh-CN"/>
        </w:rPr>
        <w:t>2.</w:t>
      </w:r>
      <w:r>
        <w:rPr>
          <w:rFonts w:hint="eastAsia" w:ascii="仿宋GB2312" w:hAnsi="仿宋GB2312" w:eastAsia="仿宋GB2312" w:cs="仿宋GB2312"/>
          <w:bCs/>
          <w:color w:val="auto"/>
          <w:sz w:val="30"/>
          <w:szCs w:val="30"/>
        </w:rPr>
        <w:t>污水处理站托管期间，在污水处理站供电正常情况下</w:t>
      </w:r>
      <w:r>
        <w:rPr>
          <w:rFonts w:hint="eastAsia" w:ascii="仿宋GB2312" w:hAnsi="仿宋GB2312" w:eastAsia="仿宋GB2312" w:cs="仿宋GB2312"/>
          <w:bCs/>
          <w:color w:val="auto"/>
          <w:sz w:val="30"/>
          <w:szCs w:val="30"/>
          <w:lang w:eastAsia="zh-CN"/>
        </w:rPr>
        <w:t>承包方</w:t>
      </w:r>
      <w:r>
        <w:rPr>
          <w:rFonts w:hint="eastAsia" w:ascii="仿宋GB2312" w:hAnsi="仿宋GB2312" w:eastAsia="仿宋GB2312" w:cs="仿宋GB2312"/>
          <w:bCs/>
          <w:color w:val="auto"/>
          <w:sz w:val="30"/>
          <w:szCs w:val="30"/>
        </w:rPr>
        <w:t>必须确保污水处理站正常运行，按规定将医院污水管网收集系统采集的污水经由</w:t>
      </w:r>
      <w:r>
        <w:rPr>
          <w:rFonts w:hint="eastAsia" w:ascii="仿宋GB2312" w:hAnsi="仿宋GB2312" w:eastAsia="仿宋GB2312" w:cs="仿宋GB2312"/>
          <w:bCs/>
          <w:color w:val="auto"/>
          <w:sz w:val="30"/>
          <w:szCs w:val="30"/>
          <w:lang w:eastAsia="zh-CN"/>
        </w:rPr>
        <w:t>采购人</w:t>
      </w:r>
      <w:r>
        <w:rPr>
          <w:rFonts w:hint="eastAsia" w:ascii="仿宋GB2312" w:hAnsi="仿宋GB2312" w:eastAsia="仿宋GB2312" w:cs="仿宋GB2312"/>
          <w:bCs/>
          <w:color w:val="auto"/>
          <w:sz w:val="30"/>
          <w:szCs w:val="30"/>
        </w:rPr>
        <w:t>污水处理站加以净化处理至达到国家标准，并将所产生的净化水和污泥按本协议的方式处置。</w:t>
      </w:r>
      <w:r>
        <w:rPr>
          <w:rFonts w:hint="eastAsia" w:ascii="仿宋GB2312" w:hAnsi="仿宋GB2312" w:eastAsia="仿宋GB2312" w:cs="仿宋GB2312"/>
          <w:bCs/>
          <w:color w:val="auto"/>
          <w:sz w:val="30"/>
          <w:szCs w:val="30"/>
          <w:lang w:eastAsia="zh-CN"/>
        </w:rPr>
        <w:t>采购人</w:t>
      </w:r>
      <w:r>
        <w:rPr>
          <w:rFonts w:hint="eastAsia" w:ascii="仿宋GB2312" w:hAnsi="仿宋GB2312" w:eastAsia="仿宋GB2312" w:cs="仿宋GB2312"/>
          <w:bCs/>
          <w:color w:val="auto"/>
          <w:sz w:val="30"/>
          <w:szCs w:val="30"/>
        </w:rPr>
        <w:t>污水处理站净化水排放地点为黔南州中医医院污水处理站出水口。</w:t>
      </w:r>
    </w:p>
    <w:p w14:paraId="7EA5F7AE">
      <w:pPr>
        <w:pStyle w:val="3"/>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Cs/>
          <w:color w:val="auto"/>
          <w:sz w:val="30"/>
          <w:szCs w:val="30"/>
        </w:rPr>
      </w:pPr>
      <w:r>
        <w:rPr>
          <w:rFonts w:hint="eastAsia" w:ascii="仿宋GB2312" w:hAnsi="仿宋GB2312" w:eastAsia="仿宋GB2312" w:cs="仿宋GB2312"/>
          <w:bCs/>
          <w:color w:val="auto"/>
          <w:sz w:val="30"/>
          <w:szCs w:val="30"/>
          <w:lang w:val="en-US" w:eastAsia="zh-CN"/>
        </w:rPr>
        <w:t>3</w:t>
      </w:r>
      <w:r>
        <w:rPr>
          <w:rFonts w:hint="eastAsia" w:ascii="仿宋GB2312" w:hAnsi="仿宋GB2312" w:eastAsia="仿宋GB2312" w:cs="仿宋GB2312"/>
          <w:bCs/>
          <w:color w:val="auto"/>
          <w:sz w:val="30"/>
          <w:szCs w:val="30"/>
          <w:lang w:eastAsia="zh-CN"/>
        </w:rPr>
        <w:t>.承包方</w:t>
      </w:r>
      <w:r>
        <w:rPr>
          <w:rFonts w:hint="eastAsia" w:ascii="仿宋GB2312" w:hAnsi="仿宋GB2312" w:eastAsia="仿宋GB2312" w:cs="仿宋GB2312"/>
          <w:bCs/>
          <w:color w:val="auto"/>
          <w:sz w:val="30"/>
          <w:szCs w:val="30"/>
        </w:rPr>
        <w:t>承诺经由污水处理站加以净化处理后的出水水质符合</w:t>
      </w:r>
      <w:r>
        <w:rPr>
          <w:rFonts w:hint="eastAsia" w:ascii="仿宋GB2312" w:hAnsi="仿宋GB2312" w:eastAsia="仿宋GB2312" w:cs="仿宋GB2312"/>
          <w:bCs/>
          <w:color w:val="auto"/>
          <w:sz w:val="30"/>
          <w:szCs w:val="30"/>
          <w:lang w:eastAsia="zh-CN"/>
        </w:rPr>
        <w:t>《</w:t>
      </w:r>
      <w:r>
        <w:rPr>
          <w:rFonts w:hint="eastAsia" w:ascii="仿宋GB2312" w:hAnsi="仿宋GB2312" w:eastAsia="仿宋GB2312" w:cs="仿宋GB2312"/>
          <w:bCs/>
          <w:color w:val="auto"/>
          <w:sz w:val="30"/>
          <w:szCs w:val="30"/>
          <w:lang w:val="en-US" w:eastAsia="zh-CN"/>
        </w:rPr>
        <w:t>医疗机构水污染物排放标准 GB 18466-2005</w:t>
      </w:r>
      <w:r>
        <w:rPr>
          <w:rFonts w:hint="eastAsia" w:ascii="仿宋GB2312" w:hAnsi="仿宋GB2312" w:eastAsia="仿宋GB2312" w:cs="仿宋GB2312"/>
          <w:bCs/>
          <w:color w:val="auto"/>
          <w:sz w:val="30"/>
          <w:szCs w:val="30"/>
          <w:lang w:eastAsia="zh-CN"/>
        </w:rPr>
        <w:t>》</w:t>
      </w:r>
      <w:r>
        <w:rPr>
          <w:rFonts w:hint="eastAsia" w:ascii="仿宋GB2312" w:hAnsi="仿宋GB2312" w:eastAsia="仿宋GB2312" w:cs="仿宋GB2312"/>
          <w:bCs/>
          <w:color w:val="auto"/>
          <w:sz w:val="30"/>
          <w:szCs w:val="30"/>
        </w:rPr>
        <w:t>国家标准。</w:t>
      </w:r>
    </w:p>
    <w:p w14:paraId="1BC6F46E">
      <w:pPr>
        <w:pStyle w:val="3"/>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Cs/>
          <w:color w:val="auto"/>
          <w:sz w:val="30"/>
          <w:szCs w:val="30"/>
        </w:rPr>
      </w:pPr>
      <w:r>
        <w:rPr>
          <w:rFonts w:hint="eastAsia" w:ascii="仿宋GB2312" w:hAnsi="仿宋GB2312" w:eastAsia="仿宋GB2312" w:cs="仿宋GB2312"/>
          <w:bCs/>
          <w:color w:val="auto"/>
          <w:sz w:val="30"/>
          <w:szCs w:val="30"/>
          <w:lang w:val="en-US" w:eastAsia="zh-CN"/>
        </w:rPr>
        <w:t>4</w:t>
      </w:r>
      <w:r>
        <w:rPr>
          <w:rFonts w:hint="eastAsia" w:ascii="仿宋GB2312" w:hAnsi="仿宋GB2312" w:eastAsia="仿宋GB2312" w:cs="仿宋GB2312"/>
          <w:bCs/>
          <w:color w:val="auto"/>
          <w:sz w:val="30"/>
          <w:szCs w:val="30"/>
          <w:lang w:eastAsia="zh-CN"/>
        </w:rPr>
        <w:t>.承包方</w:t>
      </w:r>
      <w:r>
        <w:rPr>
          <w:rFonts w:hint="eastAsia" w:ascii="仿宋GB2312" w:hAnsi="仿宋GB2312" w:eastAsia="仿宋GB2312" w:cs="仿宋GB2312"/>
          <w:bCs/>
          <w:color w:val="auto"/>
          <w:sz w:val="30"/>
          <w:szCs w:val="30"/>
        </w:rPr>
        <w:t>接受生态环保局、</w:t>
      </w:r>
      <w:r>
        <w:rPr>
          <w:rFonts w:hint="eastAsia" w:ascii="仿宋GB2312" w:hAnsi="仿宋GB2312" w:eastAsia="仿宋GB2312" w:cs="仿宋GB2312"/>
          <w:bCs/>
          <w:color w:val="auto"/>
          <w:sz w:val="30"/>
          <w:szCs w:val="30"/>
          <w:lang w:val="en-US" w:eastAsia="zh-CN"/>
        </w:rPr>
        <w:t>卫生健康</w:t>
      </w:r>
      <w:r>
        <w:rPr>
          <w:rFonts w:hint="eastAsia" w:ascii="仿宋GB2312" w:hAnsi="仿宋GB2312" w:eastAsia="仿宋GB2312" w:cs="仿宋GB2312"/>
          <w:bCs/>
          <w:color w:val="auto"/>
          <w:sz w:val="30"/>
          <w:szCs w:val="30"/>
        </w:rPr>
        <w:t>局和相关主管部门按法规和行业分工所作的执法监督管理。</w:t>
      </w:r>
    </w:p>
    <w:p w14:paraId="66005CD4">
      <w:pPr>
        <w:pStyle w:val="3"/>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Cs/>
          <w:color w:val="auto"/>
          <w:sz w:val="30"/>
          <w:szCs w:val="30"/>
        </w:rPr>
      </w:pPr>
      <w:r>
        <w:rPr>
          <w:rFonts w:hint="eastAsia" w:ascii="仿宋GB2312" w:hAnsi="仿宋GB2312" w:eastAsia="仿宋GB2312" w:cs="仿宋GB2312"/>
          <w:bCs/>
          <w:color w:val="auto"/>
          <w:sz w:val="30"/>
          <w:szCs w:val="30"/>
          <w:lang w:val="en-US" w:eastAsia="zh-CN"/>
        </w:rPr>
        <w:t>5</w:t>
      </w:r>
      <w:r>
        <w:rPr>
          <w:rFonts w:hint="eastAsia" w:ascii="仿宋GB2312" w:hAnsi="仿宋GB2312" w:eastAsia="仿宋GB2312" w:cs="仿宋GB2312"/>
          <w:bCs/>
          <w:color w:val="auto"/>
          <w:sz w:val="30"/>
          <w:szCs w:val="30"/>
          <w:lang w:eastAsia="zh-CN"/>
        </w:rPr>
        <w:t>.承包方</w:t>
      </w:r>
      <w:r>
        <w:rPr>
          <w:rFonts w:hint="eastAsia" w:ascii="仿宋GB2312" w:hAnsi="仿宋GB2312" w:eastAsia="仿宋GB2312" w:cs="仿宋GB2312"/>
          <w:bCs/>
          <w:color w:val="auto"/>
          <w:sz w:val="30"/>
          <w:szCs w:val="30"/>
        </w:rPr>
        <w:t>在管理运行中，必须按照环保部门的规章制度进行操作管理、安排人员24小时值班监控污水处理站运行情况，并负责污水处理站的所有的室内、室外环境卫生工作，每天做好运行记录、危险废物转移记录</w:t>
      </w:r>
      <w:r>
        <w:rPr>
          <w:rFonts w:hint="eastAsia" w:ascii="仿宋GB2312" w:hAnsi="仿宋GB2312" w:eastAsia="仿宋GB2312" w:cs="仿宋GB2312"/>
          <w:bCs/>
          <w:color w:val="auto"/>
          <w:sz w:val="30"/>
          <w:szCs w:val="30"/>
          <w:lang w:eastAsia="zh-CN"/>
        </w:rPr>
        <w:t>，</w:t>
      </w:r>
      <w:r>
        <w:rPr>
          <w:rFonts w:hint="eastAsia" w:ascii="仿宋GB2312" w:hAnsi="仿宋GB2312" w:eastAsia="仿宋GB2312" w:cs="仿宋GB2312"/>
          <w:bCs/>
          <w:color w:val="auto"/>
          <w:sz w:val="30"/>
          <w:szCs w:val="30"/>
          <w:lang w:val="en-US" w:eastAsia="zh-CN"/>
        </w:rPr>
        <w:t>保存危险废物转移联单用</w:t>
      </w:r>
      <w:r>
        <w:rPr>
          <w:rFonts w:hint="eastAsia" w:ascii="仿宋GB2312" w:hAnsi="仿宋GB2312" w:eastAsia="仿宋GB2312" w:cs="仿宋GB2312"/>
          <w:bCs/>
          <w:color w:val="auto"/>
          <w:sz w:val="30"/>
          <w:szCs w:val="30"/>
        </w:rPr>
        <w:t>。</w:t>
      </w:r>
    </w:p>
    <w:p w14:paraId="77179C32">
      <w:pPr>
        <w:pStyle w:val="3"/>
        <w:snapToGrid/>
        <w:spacing w:before="0" w:beforeAutospacing="0" w:after="0" w:afterAutospacing="0" w:line="240" w:lineRule="auto"/>
        <w:ind w:left="0" w:leftChars="0" w:right="0" w:rightChars="0" w:firstLine="600" w:firstLineChars="200"/>
        <w:jc w:val="left"/>
        <w:outlineLvl w:val="9"/>
        <w:rPr>
          <w:rFonts w:hint="eastAsia" w:ascii="仿宋GB2312" w:hAnsi="仿宋GB2312" w:eastAsia="仿宋GB2312" w:cs="仿宋GB2312"/>
          <w:bCs/>
          <w:color w:val="auto"/>
          <w:sz w:val="30"/>
          <w:szCs w:val="30"/>
        </w:rPr>
      </w:pPr>
      <w:r>
        <w:rPr>
          <w:rFonts w:hint="eastAsia" w:ascii="仿宋GB2312" w:hAnsi="仿宋GB2312" w:eastAsia="仿宋GB2312" w:cs="仿宋GB2312"/>
          <w:bCs/>
          <w:color w:val="auto"/>
          <w:sz w:val="30"/>
          <w:szCs w:val="30"/>
          <w:lang w:val="en-US" w:eastAsia="zh-CN"/>
        </w:rPr>
        <w:t>6</w:t>
      </w:r>
      <w:r>
        <w:rPr>
          <w:rFonts w:hint="eastAsia" w:ascii="仿宋GB2312" w:hAnsi="仿宋GB2312" w:eastAsia="仿宋GB2312" w:cs="仿宋GB2312"/>
          <w:bCs/>
          <w:color w:val="auto"/>
          <w:sz w:val="30"/>
          <w:szCs w:val="30"/>
          <w:lang w:eastAsia="zh-CN"/>
        </w:rPr>
        <w:t>.</w:t>
      </w:r>
      <w:r>
        <w:rPr>
          <w:rFonts w:hint="eastAsia" w:ascii="仿宋GB2312" w:hAnsi="仿宋GB2312" w:eastAsia="仿宋GB2312" w:cs="仿宋GB2312"/>
          <w:bCs/>
          <w:color w:val="auto"/>
          <w:sz w:val="30"/>
          <w:szCs w:val="30"/>
        </w:rPr>
        <w:t>按照</w:t>
      </w:r>
      <w:r>
        <w:rPr>
          <w:rFonts w:hint="eastAsia" w:ascii="仿宋GB2312" w:hAnsi="仿宋GB2312" w:eastAsia="仿宋GB2312" w:cs="仿宋GB2312"/>
          <w:bCs/>
          <w:color w:val="auto"/>
          <w:sz w:val="30"/>
          <w:szCs w:val="30"/>
          <w:lang w:val="en-US" w:eastAsia="zh-CN"/>
        </w:rPr>
        <w:t>排污许可证副本</w:t>
      </w:r>
      <w:r>
        <w:rPr>
          <w:rFonts w:hint="eastAsia" w:ascii="仿宋GB2312" w:hAnsi="仿宋GB2312" w:eastAsia="仿宋GB2312" w:cs="仿宋GB2312"/>
          <w:bCs/>
          <w:color w:val="auto"/>
          <w:sz w:val="30"/>
          <w:szCs w:val="30"/>
        </w:rPr>
        <w:t>要求的内容进行监测</w:t>
      </w:r>
      <w:r>
        <w:rPr>
          <w:rFonts w:hint="eastAsia" w:ascii="仿宋GB2312" w:hAnsi="仿宋GB2312" w:eastAsia="仿宋GB2312" w:cs="仿宋GB2312"/>
          <w:bCs/>
          <w:color w:val="auto"/>
          <w:sz w:val="30"/>
          <w:szCs w:val="30"/>
          <w:lang w:val="en-US" w:eastAsia="zh-CN"/>
        </w:rPr>
        <w:t>（副本网址：https://permit.mee.gov.cn/permitExt/syssb/wysb/hpsp/hpsp-company-sewage!getxxgkContent.action?dataid=709f0152a83a49c8a1b8e21abb9f801b），</w:t>
      </w:r>
      <w:r>
        <w:rPr>
          <w:rFonts w:hint="eastAsia" w:ascii="仿宋GB2312" w:hAnsi="仿宋GB2312" w:eastAsia="仿宋GB2312" w:cs="仿宋GB2312"/>
          <w:bCs/>
          <w:color w:val="auto"/>
          <w:sz w:val="30"/>
          <w:szCs w:val="30"/>
        </w:rPr>
        <w:t>将监测数据上传至</w:t>
      </w:r>
      <w:r>
        <w:rPr>
          <w:rFonts w:hint="eastAsia" w:ascii="仿宋GB2312" w:hAnsi="仿宋GB2312" w:eastAsia="仿宋GB2312" w:cs="仿宋GB2312"/>
          <w:bCs/>
          <w:color w:val="auto"/>
          <w:sz w:val="30"/>
          <w:szCs w:val="30"/>
          <w:lang w:val="en-US" w:eastAsia="zh-CN"/>
        </w:rPr>
        <w:t>环保部门指定公布、公开的网站，</w:t>
      </w:r>
      <w:r>
        <w:rPr>
          <w:rFonts w:hint="eastAsia" w:ascii="仿宋GB2312" w:hAnsi="仿宋GB2312" w:eastAsia="仿宋GB2312" w:cs="仿宋GB2312"/>
          <w:bCs/>
          <w:color w:val="auto"/>
          <w:sz w:val="30"/>
          <w:szCs w:val="30"/>
        </w:rPr>
        <w:t>按排污许可证执行报告要求将监测结果上传至全国排污许可证管理平台-公开端，并保存归档好监测结果。按照排污许可证要求上传监测数据到生态环保局平台。所有监测报告 均由具备检测资质的机构出具，其余监测指标，由</w:t>
      </w:r>
      <w:r>
        <w:rPr>
          <w:rFonts w:hint="eastAsia" w:ascii="仿宋GB2312" w:hAnsi="仿宋GB2312" w:eastAsia="仿宋GB2312" w:cs="仿宋GB2312"/>
          <w:bCs/>
          <w:color w:val="auto"/>
          <w:sz w:val="30"/>
          <w:szCs w:val="30"/>
          <w:lang w:eastAsia="zh-CN"/>
        </w:rPr>
        <w:t>承包方</w:t>
      </w:r>
      <w:r>
        <w:rPr>
          <w:rFonts w:hint="eastAsia" w:ascii="仿宋GB2312" w:hAnsi="仿宋GB2312" w:eastAsia="仿宋GB2312" w:cs="仿宋GB2312"/>
          <w:bCs/>
          <w:color w:val="auto"/>
          <w:sz w:val="30"/>
          <w:szCs w:val="30"/>
        </w:rPr>
        <w:t>出具真实且具有法律效应的检测报告。</w:t>
      </w:r>
    </w:p>
    <w:p w14:paraId="2A07C47E">
      <w:pPr>
        <w:pStyle w:val="3"/>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Cs/>
          <w:color w:val="auto"/>
          <w:sz w:val="30"/>
          <w:szCs w:val="30"/>
        </w:rPr>
      </w:pPr>
      <w:r>
        <w:rPr>
          <w:rFonts w:hint="eastAsia" w:ascii="仿宋GB2312" w:hAnsi="仿宋GB2312" w:eastAsia="仿宋GB2312" w:cs="仿宋GB2312"/>
          <w:bCs/>
          <w:color w:val="auto"/>
          <w:sz w:val="30"/>
          <w:szCs w:val="30"/>
          <w:lang w:val="en-US" w:eastAsia="zh-CN"/>
        </w:rPr>
        <w:t>6</w:t>
      </w:r>
      <w:r>
        <w:rPr>
          <w:rFonts w:hint="eastAsia" w:ascii="仿宋GB2312" w:hAnsi="仿宋GB2312" w:eastAsia="仿宋GB2312" w:cs="仿宋GB2312"/>
          <w:bCs/>
          <w:color w:val="auto"/>
          <w:sz w:val="30"/>
          <w:szCs w:val="30"/>
          <w:lang w:eastAsia="zh-CN"/>
        </w:rPr>
        <w:t>.承包方</w:t>
      </w:r>
      <w:r>
        <w:rPr>
          <w:rFonts w:hint="eastAsia" w:ascii="仿宋GB2312" w:hAnsi="仿宋GB2312" w:eastAsia="仿宋GB2312" w:cs="仿宋GB2312"/>
          <w:bCs/>
          <w:color w:val="auto"/>
          <w:sz w:val="30"/>
          <w:szCs w:val="30"/>
        </w:rPr>
        <w:t>入场后根据实际情况做一个停水、停电、设备故障的应急方案。</w:t>
      </w:r>
    </w:p>
    <w:p w14:paraId="4F0F0514">
      <w:pPr>
        <w:pStyle w:val="3"/>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Cs/>
          <w:color w:val="auto"/>
          <w:sz w:val="30"/>
          <w:szCs w:val="30"/>
        </w:rPr>
      </w:pPr>
      <w:r>
        <w:rPr>
          <w:rFonts w:hint="eastAsia" w:ascii="仿宋GB2312" w:hAnsi="仿宋GB2312" w:eastAsia="仿宋GB2312" w:cs="仿宋GB2312"/>
          <w:bCs/>
          <w:color w:val="auto"/>
          <w:sz w:val="30"/>
          <w:szCs w:val="30"/>
          <w:lang w:val="en-US" w:eastAsia="zh-CN"/>
        </w:rPr>
        <w:t>7</w:t>
      </w:r>
      <w:r>
        <w:rPr>
          <w:rFonts w:hint="eastAsia" w:ascii="仿宋GB2312" w:hAnsi="仿宋GB2312" w:eastAsia="仿宋GB2312" w:cs="仿宋GB2312"/>
          <w:bCs/>
          <w:color w:val="auto"/>
          <w:sz w:val="30"/>
          <w:szCs w:val="30"/>
          <w:lang w:eastAsia="zh-CN"/>
        </w:rPr>
        <w:t>.</w:t>
      </w:r>
      <w:r>
        <w:rPr>
          <w:rFonts w:hint="eastAsia" w:ascii="仿宋GB2312" w:hAnsi="仿宋GB2312" w:eastAsia="仿宋GB2312" w:cs="仿宋GB2312"/>
          <w:bCs/>
          <w:color w:val="auto"/>
          <w:sz w:val="30"/>
          <w:szCs w:val="30"/>
        </w:rPr>
        <w:t>在托管运营期间，因原材料价格、人员工资上涨以及政策法规的变更影响等因素，托管服务费不给予调差价。</w:t>
      </w:r>
    </w:p>
    <w:p w14:paraId="6B8FA6F7">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color w:val="auto"/>
          <w:sz w:val="30"/>
          <w:szCs w:val="30"/>
        </w:rPr>
      </w:pPr>
      <w:bookmarkStart w:id="0" w:name="_Toc11879"/>
      <w:bookmarkStart w:id="1" w:name="_Toc43"/>
      <w:r>
        <w:rPr>
          <w:rFonts w:hint="eastAsia" w:ascii="仿宋GB2312" w:hAnsi="仿宋GB2312" w:eastAsia="仿宋GB2312" w:cs="仿宋GB2312"/>
          <w:b w:val="0"/>
          <w:color w:val="auto"/>
          <w:sz w:val="30"/>
          <w:szCs w:val="30"/>
          <w:lang w:val="en-US" w:eastAsia="zh-CN"/>
        </w:rPr>
        <w:t>8</w:t>
      </w:r>
      <w:r>
        <w:rPr>
          <w:rFonts w:hint="eastAsia" w:ascii="仿宋GB2312" w:hAnsi="仿宋GB2312" w:eastAsia="仿宋GB2312" w:cs="仿宋GB2312"/>
          <w:b w:val="0"/>
          <w:color w:val="auto"/>
          <w:sz w:val="30"/>
          <w:szCs w:val="30"/>
          <w:lang w:eastAsia="zh-CN"/>
        </w:rPr>
        <w:t>.</w:t>
      </w:r>
      <w:r>
        <w:rPr>
          <w:rFonts w:hint="eastAsia" w:ascii="仿宋GB2312" w:hAnsi="仿宋GB2312" w:eastAsia="仿宋GB2312" w:cs="仿宋GB2312"/>
          <w:b w:val="0"/>
          <w:color w:val="auto"/>
          <w:sz w:val="30"/>
          <w:szCs w:val="30"/>
        </w:rPr>
        <w:t>托管运营服务费不包括水电费、污泥处置及运输费、废液处置及运输费、设备增加、更换及大修费。</w:t>
      </w:r>
      <w:bookmarkEnd w:id="0"/>
      <w:bookmarkEnd w:id="1"/>
    </w:p>
    <w:p w14:paraId="7155CE28">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sz w:val="30"/>
          <w:szCs w:val="30"/>
          <w:lang w:eastAsia="zh-CN"/>
        </w:rPr>
      </w:pPr>
      <w:bookmarkStart w:id="2" w:name="_Toc6704"/>
      <w:bookmarkStart w:id="3" w:name="_Toc22650"/>
      <w:r>
        <w:rPr>
          <w:rFonts w:hint="eastAsia" w:ascii="仿宋GB2312" w:hAnsi="仿宋GB2312" w:eastAsia="仿宋GB2312" w:cs="仿宋GB2312"/>
          <w:b w:val="0"/>
          <w:color w:val="auto"/>
          <w:sz w:val="30"/>
          <w:szCs w:val="30"/>
          <w:lang w:val="en-US" w:eastAsia="zh-CN"/>
        </w:rPr>
        <w:t>9</w:t>
      </w:r>
      <w:r>
        <w:rPr>
          <w:rFonts w:hint="eastAsia" w:ascii="仿宋GB2312" w:hAnsi="仿宋GB2312" w:eastAsia="仿宋GB2312" w:cs="仿宋GB2312"/>
          <w:b w:val="0"/>
          <w:color w:val="auto"/>
          <w:sz w:val="30"/>
          <w:szCs w:val="30"/>
          <w:lang w:eastAsia="zh-CN"/>
        </w:rPr>
        <w:t>.</w:t>
      </w:r>
      <w:r>
        <w:rPr>
          <w:rFonts w:hint="eastAsia" w:ascii="仿宋GB2312" w:hAnsi="仿宋GB2312" w:eastAsia="仿宋GB2312" w:cs="仿宋GB2312"/>
          <w:b w:val="0"/>
          <w:color w:val="auto"/>
          <w:sz w:val="30"/>
          <w:szCs w:val="30"/>
        </w:rPr>
        <w:t>在托管运行期间，因</w:t>
      </w:r>
      <w:r>
        <w:rPr>
          <w:rFonts w:hint="eastAsia" w:ascii="仿宋GB2312" w:hAnsi="仿宋GB2312" w:eastAsia="仿宋GB2312" w:cs="仿宋GB2312"/>
          <w:b w:val="0"/>
          <w:color w:val="auto"/>
          <w:sz w:val="30"/>
          <w:szCs w:val="30"/>
          <w:lang w:eastAsia="zh-CN"/>
        </w:rPr>
        <w:t>承包方</w:t>
      </w:r>
      <w:r>
        <w:rPr>
          <w:rFonts w:hint="eastAsia" w:ascii="仿宋GB2312" w:hAnsi="仿宋GB2312" w:eastAsia="仿宋GB2312" w:cs="仿宋GB2312"/>
          <w:b w:val="0"/>
          <w:color w:val="auto"/>
          <w:sz w:val="30"/>
          <w:szCs w:val="30"/>
        </w:rPr>
        <w:t>原因（进水水量、水质超过设计范围除外）造成污水处理站出水水质不达标时，所产生的环保部门收取的排污费和处罚金由</w:t>
      </w:r>
      <w:r>
        <w:rPr>
          <w:rFonts w:hint="eastAsia" w:ascii="仿宋GB2312" w:hAnsi="仿宋GB2312" w:eastAsia="仿宋GB2312" w:cs="仿宋GB2312"/>
          <w:b w:val="0"/>
          <w:color w:val="auto"/>
          <w:sz w:val="30"/>
          <w:szCs w:val="30"/>
          <w:lang w:eastAsia="zh-CN"/>
        </w:rPr>
        <w:t>承包方</w:t>
      </w:r>
      <w:r>
        <w:rPr>
          <w:rFonts w:hint="eastAsia" w:ascii="仿宋GB2312" w:hAnsi="仿宋GB2312" w:eastAsia="仿宋GB2312" w:cs="仿宋GB2312"/>
          <w:b w:val="0"/>
          <w:color w:val="auto"/>
          <w:sz w:val="30"/>
          <w:szCs w:val="30"/>
        </w:rPr>
        <w:t>承担。</w:t>
      </w:r>
      <w:bookmarkEnd w:id="2"/>
      <w:bookmarkEnd w:id="3"/>
      <w:r>
        <w:rPr>
          <w:rFonts w:hint="eastAsia" w:ascii="仿宋GB2312" w:hAnsi="仿宋GB2312" w:eastAsia="仿宋GB2312" w:cs="仿宋GB2312"/>
          <w:b w:val="0"/>
          <w:color w:val="auto"/>
          <w:sz w:val="30"/>
          <w:szCs w:val="30"/>
          <w:highlight w:val="none"/>
        </w:rPr>
        <w:t>每年</w:t>
      </w:r>
      <w:r>
        <w:rPr>
          <w:rFonts w:hint="eastAsia" w:ascii="仿宋GB2312" w:hAnsi="仿宋GB2312" w:eastAsia="仿宋GB2312" w:cs="仿宋GB2312"/>
          <w:b w:val="0"/>
          <w:color w:val="auto"/>
          <w:sz w:val="30"/>
          <w:szCs w:val="30"/>
          <w:highlight w:val="none"/>
          <w:lang w:eastAsia="zh-CN"/>
        </w:rPr>
        <w:t>采购</w:t>
      </w:r>
      <w:r>
        <w:rPr>
          <w:rFonts w:hint="eastAsia" w:ascii="仿宋GB2312" w:hAnsi="仿宋GB2312" w:eastAsia="仿宋GB2312" w:cs="仿宋GB2312"/>
          <w:b w:val="0"/>
          <w:color w:val="auto"/>
          <w:sz w:val="30"/>
          <w:szCs w:val="30"/>
          <w:highlight w:val="none"/>
          <w:lang w:val="en-US" w:eastAsia="zh-CN"/>
        </w:rPr>
        <w:t>人</w:t>
      </w:r>
      <w:r>
        <w:rPr>
          <w:rFonts w:hint="eastAsia" w:ascii="仿宋GB2312" w:hAnsi="仿宋GB2312" w:eastAsia="仿宋GB2312" w:cs="仿宋GB2312"/>
          <w:b w:val="0"/>
          <w:color w:val="auto"/>
          <w:sz w:val="30"/>
          <w:szCs w:val="30"/>
          <w:highlight w:val="none"/>
        </w:rPr>
        <w:t>会不定时请第三方检测公司对</w:t>
      </w:r>
      <w:r>
        <w:rPr>
          <w:rFonts w:hint="eastAsia" w:ascii="仿宋GB2312" w:hAnsi="仿宋GB2312" w:eastAsia="仿宋GB2312" w:cs="仿宋GB2312"/>
          <w:b w:val="0"/>
          <w:color w:val="auto"/>
          <w:sz w:val="30"/>
          <w:szCs w:val="30"/>
          <w:highlight w:val="none"/>
          <w:lang w:eastAsia="zh-CN"/>
        </w:rPr>
        <w:t>服务方处理好的</w:t>
      </w:r>
      <w:r>
        <w:rPr>
          <w:rFonts w:hint="eastAsia" w:ascii="仿宋GB2312" w:hAnsi="仿宋GB2312" w:eastAsia="仿宋GB2312" w:cs="仿宋GB2312"/>
          <w:b w:val="0"/>
          <w:color w:val="auto"/>
          <w:sz w:val="30"/>
          <w:szCs w:val="30"/>
          <w:highlight w:val="none"/>
        </w:rPr>
        <w:t>水质进行抽查，若检测结果不合格</w:t>
      </w:r>
      <w:r>
        <w:rPr>
          <w:rFonts w:hint="eastAsia" w:ascii="仿宋GB2312" w:hAnsi="仿宋GB2312" w:eastAsia="仿宋GB2312" w:cs="仿宋GB2312"/>
          <w:b w:val="0"/>
          <w:color w:val="auto"/>
          <w:sz w:val="30"/>
          <w:szCs w:val="30"/>
          <w:highlight w:val="none"/>
          <w:lang w:eastAsia="zh-CN"/>
        </w:rPr>
        <w:t>，</w:t>
      </w:r>
      <w:r>
        <w:rPr>
          <w:rFonts w:hint="eastAsia" w:ascii="仿宋GB2312" w:hAnsi="仿宋GB2312" w:eastAsia="仿宋GB2312" w:cs="仿宋GB2312"/>
          <w:b w:val="0"/>
          <w:color w:val="auto"/>
          <w:sz w:val="30"/>
          <w:szCs w:val="30"/>
          <w:highlight w:val="none"/>
        </w:rPr>
        <w:t>检测费用由服务方承担并且扣除总维保费的30%</w:t>
      </w:r>
      <w:r>
        <w:rPr>
          <w:rFonts w:hint="eastAsia" w:ascii="仿宋GB2312" w:hAnsi="仿宋GB2312" w:eastAsia="仿宋GB2312" w:cs="仿宋GB2312"/>
          <w:b w:val="0"/>
          <w:color w:val="auto"/>
          <w:sz w:val="30"/>
          <w:szCs w:val="30"/>
          <w:highlight w:val="none"/>
          <w:lang w:eastAsia="zh-CN"/>
        </w:rPr>
        <w:t>。</w:t>
      </w:r>
    </w:p>
    <w:p w14:paraId="4BFCE082">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sz w:val="30"/>
          <w:szCs w:val="30"/>
          <w:lang w:eastAsia="zh-CN"/>
        </w:rPr>
      </w:pPr>
      <w:bookmarkStart w:id="4" w:name="_Toc3851"/>
      <w:bookmarkStart w:id="5" w:name="_Toc29337"/>
      <w:r>
        <w:rPr>
          <w:rFonts w:hint="eastAsia" w:ascii="仿宋GB2312" w:hAnsi="仿宋GB2312" w:eastAsia="仿宋GB2312" w:cs="仿宋GB2312"/>
          <w:b w:val="0"/>
          <w:color w:val="auto"/>
          <w:sz w:val="30"/>
          <w:szCs w:val="30"/>
          <w:lang w:val="en-US" w:eastAsia="zh-CN"/>
        </w:rPr>
        <w:t>10</w:t>
      </w:r>
      <w:r>
        <w:rPr>
          <w:rFonts w:hint="eastAsia" w:ascii="仿宋GB2312" w:hAnsi="仿宋GB2312" w:eastAsia="仿宋GB2312" w:cs="仿宋GB2312"/>
          <w:b w:val="0"/>
          <w:color w:val="auto"/>
          <w:sz w:val="30"/>
          <w:szCs w:val="30"/>
          <w:lang w:eastAsia="zh-CN"/>
        </w:rPr>
        <w:t>.</w:t>
      </w:r>
      <w:r>
        <w:rPr>
          <w:rFonts w:hint="eastAsia" w:ascii="仿宋GB2312" w:hAnsi="仿宋GB2312" w:eastAsia="仿宋GB2312" w:cs="仿宋GB2312"/>
          <w:b w:val="0"/>
          <w:color w:val="auto"/>
          <w:sz w:val="30"/>
          <w:szCs w:val="30"/>
        </w:rPr>
        <w:t>污水处理站构筑物维护（值班室漏水等）由</w:t>
      </w:r>
      <w:r>
        <w:rPr>
          <w:rFonts w:hint="eastAsia" w:ascii="仿宋GB2312" w:hAnsi="仿宋GB2312" w:eastAsia="仿宋GB2312" w:cs="仿宋GB2312"/>
          <w:b w:val="0"/>
          <w:color w:val="auto"/>
          <w:sz w:val="30"/>
          <w:szCs w:val="30"/>
          <w:lang w:eastAsia="zh-CN"/>
        </w:rPr>
        <w:t>采购人</w:t>
      </w:r>
      <w:r>
        <w:rPr>
          <w:rFonts w:hint="eastAsia" w:ascii="仿宋GB2312" w:hAnsi="仿宋GB2312" w:eastAsia="仿宋GB2312" w:cs="仿宋GB2312"/>
          <w:b w:val="0"/>
          <w:color w:val="auto"/>
          <w:sz w:val="30"/>
          <w:szCs w:val="30"/>
        </w:rPr>
        <w:t>负责</w:t>
      </w:r>
      <w:bookmarkEnd w:id="4"/>
      <w:bookmarkEnd w:id="5"/>
      <w:r>
        <w:rPr>
          <w:rFonts w:hint="eastAsia" w:ascii="仿宋GB2312" w:hAnsi="仿宋GB2312" w:eastAsia="仿宋GB2312" w:cs="仿宋GB2312"/>
          <w:b w:val="0"/>
          <w:color w:val="auto"/>
          <w:sz w:val="30"/>
          <w:szCs w:val="30"/>
          <w:lang w:eastAsia="zh-CN"/>
        </w:rPr>
        <w:t>。</w:t>
      </w:r>
    </w:p>
    <w:p w14:paraId="6687A6A7">
      <w:pPr>
        <w:pStyle w:val="4"/>
        <w:snapToGrid/>
        <w:spacing w:before="100" w:beforeAutospacing="0" w:after="100" w:afterAutospacing="0" w:line="240" w:lineRule="auto"/>
        <w:ind w:left="0" w:leftChars="0" w:right="0" w:rightChars="0" w:firstLine="0" w:firstLineChars="0"/>
        <w:jc w:val="left"/>
        <w:outlineLvl w:val="2"/>
        <w:rPr>
          <w:rFonts w:hint="eastAsia" w:ascii="仿宋GB2312" w:hAnsi="仿宋GB2312" w:eastAsia="仿宋GB2312" w:cs="仿宋GB2312"/>
          <w:b w:val="0"/>
          <w:color w:val="auto"/>
          <w:kern w:val="2"/>
          <w:sz w:val="30"/>
          <w:szCs w:val="30"/>
        </w:rPr>
      </w:pPr>
      <w:bookmarkStart w:id="6" w:name="_Toc1420"/>
      <w:bookmarkStart w:id="7" w:name="_Toc30467"/>
      <w:r>
        <w:rPr>
          <w:rFonts w:hint="eastAsia" w:ascii="仿宋GB2312" w:hAnsi="仿宋GB2312" w:eastAsia="仿宋GB2312" w:cs="仿宋GB2312"/>
          <w:b w:val="0"/>
          <w:color w:val="auto"/>
          <w:kern w:val="2"/>
          <w:sz w:val="30"/>
          <w:szCs w:val="30"/>
        </w:rPr>
        <w:t>二</w:t>
      </w:r>
      <w:r>
        <w:rPr>
          <w:rFonts w:hint="eastAsia" w:ascii="仿宋GB2312" w:hAnsi="仿宋GB2312" w:eastAsia="仿宋GB2312" w:cs="仿宋GB2312"/>
          <w:b w:val="0"/>
          <w:color w:val="auto"/>
          <w:kern w:val="2"/>
          <w:sz w:val="30"/>
          <w:szCs w:val="30"/>
          <w:lang w:eastAsia="zh-CN"/>
        </w:rPr>
        <w:t>、</w:t>
      </w:r>
      <w:r>
        <w:rPr>
          <w:rFonts w:hint="eastAsia" w:ascii="仿宋GB2312" w:hAnsi="仿宋GB2312" w:eastAsia="仿宋GB2312" w:cs="仿宋GB2312"/>
          <w:b w:val="0"/>
          <w:color w:val="auto"/>
          <w:kern w:val="2"/>
          <w:sz w:val="30"/>
          <w:szCs w:val="30"/>
        </w:rPr>
        <w:t>运营服务内容</w:t>
      </w:r>
      <w:bookmarkEnd w:id="6"/>
      <w:bookmarkEnd w:id="7"/>
    </w:p>
    <w:p w14:paraId="24D43EFB">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8" w:name="_Toc2394"/>
      <w:bookmarkStart w:id="9" w:name="_Toc24068"/>
      <w:r>
        <w:rPr>
          <w:rFonts w:hint="eastAsia" w:ascii="仿宋GB2312" w:hAnsi="仿宋GB2312" w:eastAsia="仿宋GB2312" w:cs="仿宋GB2312"/>
          <w:b w:val="0"/>
          <w:color w:val="auto"/>
          <w:kern w:val="2"/>
          <w:sz w:val="30"/>
          <w:szCs w:val="30"/>
          <w:lang w:eastAsia="zh-CN"/>
        </w:rPr>
        <w:t>1.</w:t>
      </w:r>
      <w:r>
        <w:rPr>
          <w:rFonts w:hint="eastAsia" w:ascii="仿宋GB2312" w:hAnsi="仿宋GB2312" w:eastAsia="仿宋GB2312" w:cs="仿宋GB2312"/>
          <w:b w:val="0"/>
          <w:color w:val="auto"/>
          <w:kern w:val="2"/>
          <w:sz w:val="30"/>
          <w:szCs w:val="30"/>
        </w:rPr>
        <w:t>污水处理设备维护维修（500元以下材料免费更换，500元以上医院自行采购，维保单位免费劳务安装），维保单位提供7×24小时运维服务、污水处理站运营管理。</w:t>
      </w:r>
      <w:bookmarkEnd w:id="8"/>
      <w:bookmarkEnd w:id="9"/>
    </w:p>
    <w:p w14:paraId="3C4F9D05">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10" w:name="_Toc13490"/>
      <w:bookmarkStart w:id="11" w:name="_Toc26154"/>
      <w:r>
        <w:rPr>
          <w:rFonts w:hint="eastAsia" w:ascii="仿宋GB2312" w:hAnsi="仿宋GB2312" w:eastAsia="仿宋GB2312" w:cs="仿宋GB2312"/>
          <w:b w:val="0"/>
          <w:color w:val="auto"/>
          <w:kern w:val="2"/>
          <w:sz w:val="30"/>
          <w:szCs w:val="30"/>
          <w:lang w:eastAsia="zh-CN"/>
        </w:rPr>
        <w:t>2.</w:t>
      </w:r>
      <w:r>
        <w:rPr>
          <w:rFonts w:hint="eastAsia" w:ascii="仿宋GB2312" w:hAnsi="仿宋GB2312" w:eastAsia="仿宋GB2312" w:cs="仿宋GB2312"/>
          <w:b w:val="0"/>
          <w:color w:val="auto"/>
          <w:kern w:val="2"/>
          <w:sz w:val="30"/>
          <w:szCs w:val="30"/>
        </w:rPr>
        <w:t>按正规操作流程操作设备设施，按照污水处理工艺进行处理，保障污水处理设备正常运行。</w:t>
      </w:r>
      <w:bookmarkEnd w:id="10"/>
      <w:bookmarkEnd w:id="11"/>
    </w:p>
    <w:p w14:paraId="5D0A4E36">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12" w:name="_Toc5188"/>
      <w:bookmarkStart w:id="13" w:name="_Toc31867"/>
      <w:r>
        <w:rPr>
          <w:rFonts w:hint="eastAsia" w:ascii="仿宋GB2312" w:hAnsi="仿宋GB2312" w:eastAsia="仿宋GB2312" w:cs="仿宋GB2312"/>
          <w:b w:val="0"/>
          <w:color w:val="auto"/>
          <w:kern w:val="2"/>
          <w:sz w:val="30"/>
          <w:szCs w:val="30"/>
          <w:lang w:eastAsia="zh-CN"/>
        </w:rPr>
        <w:t>3.</w:t>
      </w:r>
      <w:r>
        <w:rPr>
          <w:rFonts w:hint="eastAsia" w:ascii="仿宋GB2312" w:hAnsi="仿宋GB2312" w:eastAsia="仿宋GB2312" w:cs="仿宋GB2312"/>
          <w:b w:val="0"/>
          <w:color w:val="auto"/>
          <w:kern w:val="2"/>
          <w:sz w:val="30"/>
          <w:szCs w:val="30"/>
        </w:rPr>
        <w:t>污水处理站每天产生的污水、污泥、栅渣进行精细台账管理，防止危险废物泄漏并严格按照标准的操作规程操作，认真做好所有监测记录及日常运行记录的登记和保存，保持污水处理站环境的卫生清洁。</w:t>
      </w:r>
      <w:bookmarkEnd w:id="12"/>
      <w:bookmarkEnd w:id="13"/>
    </w:p>
    <w:p w14:paraId="6FE38D19">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14" w:name="_Toc30382"/>
      <w:bookmarkStart w:id="15" w:name="_Toc17145"/>
      <w:r>
        <w:rPr>
          <w:rFonts w:hint="eastAsia" w:ascii="仿宋GB2312" w:hAnsi="仿宋GB2312" w:eastAsia="仿宋GB2312" w:cs="仿宋GB2312"/>
          <w:b w:val="0"/>
          <w:color w:val="auto"/>
          <w:kern w:val="2"/>
          <w:sz w:val="30"/>
          <w:szCs w:val="30"/>
          <w:lang w:eastAsia="zh-CN"/>
        </w:rPr>
        <w:t>4.</w:t>
      </w:r>
      <w:r>
        <w:rPr>
          <w:rFonts w:hint="eastAsia" w:ascii="仿宋GB2312" w:hAnsi="仿宋GB2312" w:eastAsia="仿宋GB2312" w:cs="仿宋GB2312"/>
          <w:b w:val="0"/>
          <w:color w:val="auto"/>
          <w:kern w:val="2"/>
          <w:sz w:val="30"/>
          <w:szCs w:val="30"/>
        </w:rPr>
        <w:t>按照</w:t>
      </w:r>
      <w:r>
        <w:rPr>
          <w:rFonts w:hint="eastAsia" w:ascii="仿宋GB2312" w:hAnsi="仿宋GB2312" w:eastAsia="仿宋GB2312" w:cs="仿宋GB2312"/>
          <w:b w:val="0"/>
          <w:color w:val="auto"/>
          <w:kern w:val="2"/>
          <w:sz w:val="30"/>
          <w:szCs w:val="30"/>
          <w:lang w:val="en-US" w:eastAsia="zh-CN"/>
        </w:rPr>
        <w:t>排污许可证副本</w:t>
      </w:r>
      <w:r>
        <w:rPr>
          <w:rFonts w:hint="eastAsia" w:ascii="仿宋GB2312" w:hAnsi="仿宋GB2312" w:eastAsia="仿宋GB2312" w:cs="仿宋GB2312"/>
          <w:b w:val="0"/>
          <w:color w:val="auto"/>
          <w:kern w:val="2"/>
          <w:sz w:val="30"/>
          <w:szCs w:val="30"/>
        </w:rPr>
        <w:t>要求检测的内容进行监测，并保存归档好监测结果，按照监测方案要求上传监测数据至当地环保部门指定网站。</w:t>
      </w:r>
      <w:bookmarkEnd w:id="14"/>
      <w:bookmarkEnd w:id="15"/>
    </w:p>
    <w:p w14:paraId="241C73F2">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16" w:name="_Toc25631"/>
      <w:bookmarkStart w:id="17" w:name="_Toc2108"/>
      <w:r>
        <w:rPr>
          <w:rFonts w:hint="eastAsia" w:ascii="仿宋GB2312" w:hAnsi="仿宋GB2312" w:eastAsia="仿宋GB2312" w:cs="仿宋GB2312"/>
          <w:b w:val="0"/>
          <w:color w:val="auto"/>
          <w:kern w:val="2"/>
          <w:sz w:val="30"/>
          <w:szCs w:val="30"/>
          <w:lang w:eastAsia="zh-CN"/>
        </w:rPr>
        <w:t>5.</w:t>
      </w:r>
      <w:r>
        <w:rPr>
          <w:rFonts w:hint="eastAsia" w:ascii="仿宋GB2312" w:hAnsi="仿宋GB2312" w:eastAsia="仿宋GB2312" w:cs="仿宋GB2312"/>
          <w:b w:val="0"/>
          <w:color w:val="auto"/>
          <w:kern w:val="2"/>
          <w:sz w:val="30"/>
          <w:szCs w:val="30"/>
        </w:rPr>
        <w:t>对生态环保部门下发的文件、要求、通知</w:t>
      </w:r>
      <w:r>
        <w:rPr>
          <w:rFonts w:hint="eastAsia" w:ascii="仿宋GB2312" w:hAnsi="仿宋GB2312" w:eastAsia="仿宋GB2312" w:cs="仿宋GB2312"/>
          <w:b w:val="0"/>
          <w:color w:val="auto"/>
          <w:kern w:val="2"/>
          <w:sz w:val="30"/>
          <w:szCs w:val="30"/>
          <w:lang w:val="en-US" w:eastAsia="zh-CN"/>
        </w:rPr>
        <w:t>等必须</w:t>
      </w:r>
      <w:r>
        <w:rPr>
          <w:rFonts w:hint="eastAsia" w:ascii="仿宋GB2312" w:hAnsi="仿宋GB2312" w:eastAsia="仿宋GB2312" w:cs="仿宋GB2312"/>
          <w:b w:val="0"/>
          <w:color w:val="auto"/>
          <w:kern w:val="2"/>
          <w:sz w:val="30"/>
          <w:szCs w:val="30"/>
        </w:rPr>
        <w:t>配合，并按照下发的文件、要求、通知内容进行操作，保证完成生态环保部门的任务。当收到生态环保部门来检查的通知时，24小时随时到现场迎检。</w:t>
      </w:r>
      <w:bookmarkEnd w:id="16"/>
      <w:bookmarkEnd w:id="17"/>
    </w:p>
    <w:p w14:paraId="73A3D66D">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18" w:name="_Toc13471"/>
      <w:bookmarkStart w:id="19" w:name="_Toc12282"/>
      <w:r>
        <w:rPr>
          <w:rFonts w:hint="eastAsia" w:ascii="仿宋GB2312" w:hAnsi="仿宋GB2312" w:eastAsia="仿宋GB2312" w:cs="仿宋GB2312"/>
          <w:b w:val="0"/>
          <w:color w:val="auto"/>
          <w:kern w:val="2"/>
          <w:sz w:val="30"/>
          <w:szCs w:val="30"/>
          <w:lang w:eastAsia="zh-CN"/>
        </w:rPr>
        <w:t>6.</w:t>
      </w:r>
      <w:r>
        <w:rPr>
          <w:rFonts w:hint="eastAsia" w:ascii="仿宋GB2312" w:hAnsi="仿宋GB2312" w:eastAsia="仿宋GB2312" w:cs="仿宋GB2312"/>
          <w:b w:val="0"/>
          <w:color w:val="auto"/>
          <w:kern w:val="2"/>
          <w:sz w:val="30"/>
          <w:szCs w:val="30"/>
        </w:rPr>
        <w:t>服从医院疫情防控措施的管理及《黔南州中医医院后勤社会化项目服务质量负面清单考评办法》的管理。</w:t>
      </w:r>
      <w:bookmarkEnd w:id="18"/>
      <w:bookmarkEnd w:id="19"/>
    </w:p>
    <w:p w14:paraId="7573AC37">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20" w:name="_Toc10755"/>
      <w:bookmarkStart w:id="21" w:name="_Toc22261"/>
      <w:r>
        <w:rPr>
          <w:rFonts w:hint="eastAsia" w:ascii="仿宋GB2312" w:hAnsi="仿宋GB2312" w:eastAsia="仿宋GB2312" w:cs="仿宋GB2312"/>
          <w:b w:val="0"/>
          <w:color w:val="auto"/>
          <w:kern w:val="2"/>
          <w:sz w:val="30"/>
          <w:szCs w:val="30"/>
          <w:lang w:eastAsia="zh-CN"/>
        </w:rPr>
        <w:t>7.</w:t>
      </w:r>
      <w:r>
        <w:rPr>
          <w:rFonts w:hint="eastAsia" w:ascii="仿宋GB2312" w:hAnsi="仿宋GB2312" w:eastAsia="仿宋GB2312" w:cs="仿宋GB2312"/>
          <w:b w:val="0"/>
          <w:color w:val="auto"/>
          <w:kern w:val="2"/>
          <w:sz w:val="30"/>
          <w:szCs w:val="30"/>
        </w:rPr>
        <w:t>委托运营期间届满或提前终止时，将项目设施及其相关文件资料按照规定完好、无偿移交给</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w:t>
      </w:r>
      <w:bookmarkEnd w:id="20"/>
      <w:bookmarkEnd w:id="21"/>
      <w:r>
        <w:rPr>
          <w:rFonts w:hint="eastAsia" w:ascii="仿宋GB2312" w:hAnsi="仿宋GB2312" w:eastAsia="仿宋GB2312" w:cs="仿宋GB2312"/>
          <w:b w:val="0"/>
          <w:color w:val="auto"/>
          <w:kern w:val="2"/>
          <w:sz w:val="30"/>
          <w:szCs w:val="30"/>
        </w:rPr>
        <w:t xml:space="preserve"> </w:t>
      </w:r>
    </w:p>
    <w:p w14:paraId="7A3EA2BE">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22" w:name="_Toc14602"/>
      <w:bookmarkStart w:id="23" w:name="_Toc16671"/>
      <w:r>
        <w:rPr>
          <w:rFonts w:hint="eastAsia" w:ascii="仿宋GB2312" w:hAnsi="仿宋GB2312" w:eastAsia="仿宋GB2312" w:cs="仿宋GB2312"/>
          <w:b w:val="0"/>
          <w:color w:val="auto"/>
          <w:kern w:val="2"/>
          <w:sz w:val="30"/>
          <w:szCs w:val="30"/>
          <w:lang w:eastAsia="zh-CN"/>
        </w:rPr>
        <w:t>8.承包方</w:t>
      </w:r>
      <w:r>
        <w:rPr>
          <w:rFonts w:hint="eastAsia" w:ascii="仿宋GB2312" w:hAnsi="仿宋GB2312" w:eastAsia="仿宋GB2312" w:cs="仿宋GB2312"/>
          <w:b w:val="0"/>
          <w:color w:val="auto"/>
          <w:kern w:val="2"/>
          <w:sz w:val="30"/>
          <w:szCs w:val="30"/>
        </w:rPr>
        <w:t>配合</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积极争取环保局的环保补助资金，主要用于污水处理站建设。</w:t>
      </w:r>
      <w:bookmarkEnd w:id="22"/>
      <w:bookmarkEnd w:id="23"/>
    </w:p>
    <w:p w14:paraId="4DBA280C">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24" w:name="_Toc27050"/>
      <w:bookmarkStart w:id="25" w:name="_Toc8480"/>
      <w:r>
        <w:rPr>
          <w:rFonts w:hint="eastAsia" w:ascii="仿宋GB2312" w:hAnsi="仿宋GB2312" w:eastAsia="仿宋GB2312" w:cs="仿宋GB2312"/>
          <w:b w:val="0"/>
          <w:color w:val="auto"/>
          <w:kern w:val="2"/>
          <w:sz w:val="30"/>
          <w:szCs w:val="30"/>
          <w:lang w:eastAsia="zh-CN"/>
        </w:rPr>
        <w:t>9.</w:t>
      </w:r>
      <w:r>
        <w:rPr>
          <w:rFonts w:hint="eastAsia" w:ascii="仿宋GB2312" w:hAnsi="仿宋GB2312" w:eastAsia="仿宋GB2312" w:cs="仿宋GB2312"/>
          <w:b w:val="0"/>
          <w:color w:val="auto"/>
          <w:kern w:val="2"/>
          <w:sz w:val="30"/>
          <w:szCs w:val="30"/>
        </w:rPr>
        <w:t>接受环保相关部门的监督和检查，配合完成环保相关部门的监测工作。</w:t>
      </w:r>
      <w:bookmarkEnd w:id="24"/>
      <w:bookmarkEnd w:id="25"/>
      <w:r>
        <w:rPr>
          <w:rFonts w:hint="eastAsia" w:ascii="仿宋GB2312" w:hAnsi="仿宋GB2312" w:eastAsia="仿宋GB2312" w:cs="仿宋GB2312"/>
          <w:b w:val="0"/>
          <w:color w:val="auto"/>
          <w:kern w:val="2"/>
          <w:sz w:val="30"/>
          <w:szCs w:val="30"/>
        </w:rPr>
        <w:t xml:space="preserve"> </w:t>
      </w:r>
    </w:p>
    <w:p w14:paraId="1C27A7A2">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26" w:name="_Toc32611"/>
      <w:bookmarkStart w:id="27" w:name="_Toc12176"/>
      <w:r>
        <w:rPr>
          <w:rFonts w:hint="eastAsia" w:ascii="仿宋GB2312" w:hAnsi="仿宋GB2312" w:eastAsia="仿宋GB2312" w:cs="仿宋GB2312"/>
          <w:b w:val="0"/>
          <w:color w:val="auto"/>
          <w:kern w:val="2"/>
          <w:sz w:val="30"/>
          <w:szCs w:val="30"/>
          <w:lang w:eastAsia="zh-CN"/>
        </w:rPr>
        <w:t>10.</w:t>
      </w:r>
      <w:r>
        <w:rPr>
          <w:rFonts w:hint="eastAsia" w:ascii="仿宋GB2312" w:hAnsi="仿宋GB2312" w:eastAsia="仿宋GB2312" w:cs="仿宋GB2312"/>
          <w:b w:val="0"/>
          <w:color w:val="auto"/>
          <w:kern w:val="2"/>
          <w:sz w:val="30"/>
          <w:szCs w:val="30"/>
        </w:rPr>
        <w:t>污水处理设施出现重大故障影响处理结果的，应及时启动污水站应急处理方案。</w:t>
      </w:r>
      <w:bookmarkEnd w:id="26"/>
      <w:bookmarkEnd w:id="27"/>
      <w:r>
        <w:rPr>
          <w:rFonts w:hint="eastAsia" w:ascii="仿宋GB2312" w:hAnsi="仿宋GB2312" w:eastAsia="仿宋GB2312" w:cs="仿宋GB2312"/>
          <w:b w:val="0"/>
          <w:color w:val="auto"/>
          <w:kern w:val="2"/>
          <w:sz w:val="30"/>
          <w:szCs w:val="30"/>
        </w:rPr>
        <w:t xml:space="preserve"> </w:t>
      </w:r>
    </w:p>
    <w:p w14:paraId="7E3A3888">
      <w:pPr>
        <w:pStyle w:val="4"/>
        <w:snapToGrid/>
        <w:spacing w:before="100" w:beforeAutospacing="0" w:after="100" w:afterAutospacing="0" w:line="240" w:lineRule="auto"/>
        <w:ind w:left="0" w:leftChars="0" w:right="0" w:rightChars="0" w:firstLine="0" w:firstLineChars="0"/>
        <w:jc w:val="left"/>
        <w:outlineLvl w:val="2"/>
        <w:rPr>
          <w:rFonts w:hint="eastAsia" w:ascii="仿宋GB2312" w:hAnsi="仿宋GB2312" w:eastAsia="仿宋GB2312" w:cs="仿宋GB2312"/>
          <w:b w:val="0"/>
          <w:color w:val="auto"/>
          <w:kern w:val="2"/>
          <w:sz w:val="30"/>
          <w:szCs w:val="30"/>
        </w:rPr>
      </w:pPr>
      <w:bookmarkStart w:id="28" w:name="_Toc23962"/>
      <w:r>
        <w:rPr>
          <w:rFonts w:hint="eastAsia" w:ascii="仿宋GB2312" w:hAnsi="仿宋GB2312" w:eastAsia="仿宋GB2312" w:cs="仿宋GB2312"/>
          <w:b w:val="0"/>
          <w:color w:val="auto"/>
          <w:kern w:val="2"/>
          <w:sz w:val="30"/>
          <w:szCs w:val="30"/>
        </w:rPr>
        <w:t>三</w:t>
      </w:r>
      <w:r>
        <w:rPr>
          <w:rFonts w:hint="eastAsia" w:ascii="仿宋GB2312" w:hAnsi="仿宋GB2312" w:eastAsia="仿宋GB2312" w:cs="仿宋GB2312"/>
          <w:b w:val="0"/>
          <w:color w:val="auto"/>
          <w:kern w:val="2"/>
          <w:sz w:val="30"/>
          <w:szCs w:val="30"/>
          <w:lang w:eastAsia="zh-CN"/>
        </w:rPr>
        <w:t>、</w:t>
      </w:r>
      <w:r>
        <w:rPr>
          <w:rFonts w:hint="eastAsia" w:ascii="仿宋GB2312" w:hAnsi="仿宋GB2312" w:eastAsia="仿宋GB2312" w:cs="仿宋GB2312"/>
          <w:b w:val="0"/>
          <w:color w:val="auto"/>
          <w:kern w:val="2"/>
          <w:sz w:val="30"/>
          <w:szCs w:val="30"/>
        </w:rPr>
        <w:t>处理污水水质水量</w:t>
      </w:r>
      <w:bookmarkEnd w:id="28"/>
    </w:p>
    <w:p w14:paraId="4FEFA670">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29" w:name="_Toc22874"/>
      <w:r>
        <w:rPr>
          <w:rFonts w:hint="eastAsia" w:ascii="仿宋GB2312" w:hAnsi="仿宋GB2312" w:eastAsia="仿宋GB2312" w:cs="仿宋GB2312"/>
          <w:b w:val="0"/>
          <w:color w:val="auto"/>
          <w:kern w:val="2"/>
          <w:sz w:val="30"/>
          <w:szCs w:val="30"/>
          <w:lang w:eastAsia="zh-CN"/>
        </w:rPr>
        <w:t>1.</w:t>
      </w:r>
      <w:r>
        <w:rPr>
          <w:rFonts w:hint="eastAsia" w:ascii="仿宋GB2312" w:hAnsi="仿宋GB2312" w:eastAsia="仿宋GB2312" w:cs="仿宋GB2312"/>
          <w:b w:val="0"/>
          <w:color w:val="auto"/>
          <w:kern w:val="2"/>
          <w:sz w:val="30"/>
          <w:szCs w:val="30"/>
        </w:rPr>
        <w:t>在污水处理站进水水量不超过其设计生产能力</w:t>
      </w:r>
      <w:r>
        <w:rPr>
          <w:rFonts w:hint="eastAsia" w:ascii="仿宋GB2312" w:hAnsi="仿宋GB2312" w:eastAsia="仿宋GB2312" w:cs="仿宋GB2312"/>
          <w:b w:val="0"/>
          <w:color w:val="auto"/>
          <w:kern w:val="2"/>
          <w:sz w:val="30"/>
          <w:szCs w:val="30"/>
          <w:lang w:val="en-US" w:eastAsia="zh-CN"/>
        </w:rPr>
        <w:t>1</w:t>
      </w:r>
      <w:r>
        <w:rPr>
          <w:rFonts w:hint="eastAsia" w:ascii="仿宋GB2312" w:hAnsi="仿宋GB2312" w:eastAsia="仿宋GB2312" w:cs="仿宋GB2312"/>
          <w:b w:val="0"/>
          <w:color w:val="auto"/>
          <w:kern w:val="2"/>
          <w:sz w:val="30"/>
          <w:szCs w:val="30"/>
        </w:rPr>
        <w:t>00</w:t>
      </w:r>
      <w:r>
        <w:rPr>
          <w:rFonts w:hint="eastAsia" w:ascii="仿宋GB2312" w:hAnsi="仿宋GB2312" w:eastAsia="仿宋GB2312" w:cs="仿宋GB2312"/>
          <w:b w:val="0"/>
          <w:color w:val="auto"/>
          <w:kern w:val="2"/>
          <w:sz w:val="30"/>
          <w:szCs w:val="30"/>
          <w:lang w:val="en-US" w:eastAsia="zh-CN"/>
        </w:rPr>
        <w:t>0</w:t>
      </w:r>
      <w:r>
        <w:rPr>
          <w:rFonts w:hint="eastAsia" w:ascii="仿宋GB2312" w:hAnsi="仿宋GB2312" w:eastAsia="仿宋GB2312" w:cs="仿宋GB2312"/>
          <w:b w:val="0"/>
          <w:color w:val="auto"/>
          <w:kern w:val="2"/>
          <w:sz w:val="30"/>
          <w:szCs w:val="30"/>
        </w:rPr>
        <w:t>m³/d的情况下，</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保证按规定采集污水进行净化处理并达到《医疗机构水污染物排放标准 GB 18466-2005》国家标准。</w:t>
      </w:r>
      <w:bookmarkEnd w:id="29"/>
    </w:p>
    <w:p w14:paraId="6ADE5103">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0" w:name="_Toc24242"/>
      <w:r>
        <w:rPr>
          <w:rFonts w:hint="eastAsia" w:ascii="仿宋GB2312" w:hAnsi="仿宋GB2312" w:eastAsia="仿宋GB2312" w:cs="仿宋GB2312"/>
          <w:b w:val="0"/>
          <w:color w:val="auto"/>
          <w:kern w:val="2"/>
          <w:sz w:val="30"/>
          <w:szCs w:val="30"/>
          <w:lang w:eastAsia="zh-CN"/>
        </w:rPr>
        <w:t>2.</w:t>
      </w:r>
      <w:r>
        <w:rPr>
          <w:rFonts w:hint="eastAsia" w:ascii="仿宋GB2312" w:hAnsi="仿宋GB2312" w:eastAsia="仿宋GB2312" w:cs="仿宋GB2312"/>
          <w:b w:val="0"/>
          <w:color w:val="auto"/>
          <w:kern w:val="2"/>
          <w:sz w:val="30"/>
          <w:szCs w:val="30"/>
        </w:rPr>
        <w:t>当污水处理站进水水量超过设计规模时，超出部分应通过进水溢流管道直接排放而不进入污水处理站进行处理，</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承诺在12小时内报告当地环保部门，同时通知</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共商处置方案，此时对外排水不达标</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不承担任何责任。</w:t>
      </w:r>
      <w:bookmarkEnd w:id="30"/>
    </w:p>
    <w:p w14:paraId="67274C77">
      <w:pPr>
        <w:pStyle w:val="4"/>
        <w:snapToGrid/>
        <w:spacing w:before="100" w:beforeAutospacing="0" w:after="100" w:afterAutospacing="0" w:line="240" w:lineRule="auto"/>
        <w:ind w:left="0" w:leftChars="0" w:right="0" w:rightChars="0" w:firstLine="0" w:firstLineChars="0"/>
        <w:jc w:val="left"/>
        <w:outlineLvl w:val="2"/>
        <w:rPr>
          <w:rFonts w:hint="eastAsia" w:ascii="仿宋GB2312" w:hAnsi="仿宋GB2312" w:eastAsia="仿宋GB2312" w:cs="仿宋GB2312"/>
          <w:b w:val="0"/>
          <w:color w:val="auto"/>
          <w:kern w:val="2"/>
          <w:sz w:val="30"/>
          <w:szCs w:val="30"/>
        </w:rPr>
      </w:pPr>
      <w:bookmarkStart w:id="31" w:name="_Toc1615"/>
      <w:r>
        <w:rPr>
          <w:rFonts w:hint="eastAsia" w:ascii="仿宋GB2312" w:hAnsi="仿宋GB2312" w:eastAsia="仿宋GB2312" w:cs="仿宋GB2312"/>
          <w:b w:val="0"/>
          <w:color w:val="auto"/>
          <w:kern w:val="2"/>
          <w:sz w:val="30"/>
          <w:szCs w:val="30"/>
        </w:rPr>
        <w:t>（四）委托运行期内资产的接收、管理与移交</w:t>
      </w:r>
      <w:bookmarkEnd w:id="31"/>
    </w:p>
    <w:p w14:paraId="4B039068">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2" w:name="_Toc17470"/>
      <w:r>
        <w:rPr>
          <w:rFonts w:hint="eastAsia" w:ascii="仿宋GB2312" w:hAnsi="仿宋GB2312" w:eastAsia="仿宋GB2312" w:cs="仿宋GB2312"/>
          <w:b w:val="0"/>
          <w:color w:val="auto"/>
          <w:kern w:val="2"/>
          <w:sz w:val="30"/>
          <w:szCs w:val="30"/>
          <w:lang w:eastAsia="zh-CN"/>
        </w:rPr>
        <w:t>1.</w:t>
      </w:r>
      <w:r>
        <w:rPr>
          <w:rFonts w:hint="eastAsia" w:ascii="仿宋GB2312" w:hAnsi="仿宋GB2312" w:eastAsia="仿宋GB2312" w:cs="仿宋GB2312"/>
          <w:b w:val="0"/>
          <w:color w:val="auto"/>
          <w:kern w:val="2"/>
          <w:sz w:val="30"/>
          <w:szCs w:val="30"/>
        </w:rPr>
        <w:t>在本合同签署生效之日起一周内，双方对黔南州中医医院污水处理站的设备、设施及相关的技术资料进行清点，并制定污水处理站资产交接清单，</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将完好的设备移交给</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运营。</w:t>
      </w:r>
      <w:bookmarkEnd w:id="32"/>
    </w:p>
    <w:p w14:paraId="3EF6F99C">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3" w:name="_Toc6413"/>
      <w:r>
        <w:rPr>
          <w:rFonts w:hint="eastAsia" w:ascii="仿宋GB2312" w:hAnsi="仿宋GB2312" w:eastAsia="仿宋GB2312" w:cs="仿宋GB2312"/>
          <w:b w:val="0"/>
          <w:color w:val="auto"/>
          <w:kern w:val="2"/>
          <w:sz w:val="30"/>
          <w:szCs w:val="30"/>
          <w:lang w:eastAsia="zh-CN"/>
        </w:rPr>
        <w:t>2.</w:t>
      </w:r>
      <w:r>
        <w:rPr>
          <w:rFonts w:hint="eastAsia" w:ascii="仿宋GB2312" w:hAnsi="仿宋GB2312" w:eastAsia="仿宋GB2312" w:cs="仿宋GB2312"/>
          <w:b w:val="0"/>
          <w:color w:val="auto"/>
          <w:kern w:val="2"/>
          <w:sz w:val="30"/>
          <w:szCs w:val="30"/>
        </w:rPr>
        <w:t>资产管理权的交接由于双方共同进行，资产交接清单经参与双方代表确认签字盖章后生效。</w:t>
      </w:r>
      <w:bookmarkEnd w:id="33"/>
    </w:p>
    <w:p w14:paraId="5BE095FE">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4" w:name="_Toc10233"/>
      <w:r>
        <w:rPr>
          <w:rFonts w:hint="eastAsia" w:ascii="仿宋GB2312" w:hAnsi="仿宋GB2312" w:eastAsia="仿宋GB2312" w:cs="仿宋GB2312"/>
          <w:b w:val="0"/>
          <w:color w:val="auto"/>
          <w:kern w:val="2"/>
          <w:sz w:val="30"/>
          <w:szCs w:val="30"/>
          <w:lang w:eastAsia="zh-CN"/>
        </w:rPr>
        <w:t>3.</w:t>
      </w:r>
      <w:r>
        <w:rPr>
          <w:rFonts w:hint="eastAsia" w:ascii="仿宋GB2312" w:hAnsi="仿宋GB2312" w:eastAsia="仿宋GB2312" w:cs="仿宋GB2312"/>
          <w:b w:val="0"/>
          <w:color w:val="auto"/>
          <w:kern w:val="2"/>
          <w:sz w:val="30"/>
          <w:szCs w:val="30"/>
        </w:rPr>
        <w:t>在本合同规定的运营期内，污水处理站的资产所有权归</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所有，</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拥有上述资产的使用权，并用于污水处理站的生产运行及污水净化。</w:t>
      </w:r>
      <w:bookmarkEnd w:id="34"/>
    </w:p>
    <w:p w14:paraId="20ED2A44">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5" w:name="_Toc26519"/>
      <w:r>
        <w:rPr>
          <w:rFonts w:hint="eastAsia" w:ascii="仿宋GB2312" w:hAnsi="仿宋GB2312" w:eastAsia="仿宋GB2312" w:cs="仿宋GB2312"/>
          <w:b w:val="0"/>
          <w:color w:val="auto"/>
          <w:kern w:val="2"/>
          <w:sz w:val="30"/>
          <w:szCs w:val="30"/>
          <w:lang w:eastAsia="zh-CN"/>
        </w:rPr>
        <w:t>4.</w:t>
      </w:r>
      <w:r>
        <w:rPr>
          <w:rFonts w:hint="eastAsia" w:ascii="仿宋GB2312" w:hAnsi="仿宋GB2312" w:eastAsia="仿宋GB2312" w:cs="仿宋GB2312"/>
          <w:b w:val="0"/>
          <w:color w:val="auto"/>
          <w:kern w:val="2"/>
          <w:sz w:val="30"/>
          <w:szCs w:val="30"/>
        </w:rPr>
        <w:t>按规定的清单中所涉及的资产，在委托期内由</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负责管理并承担设备维修责任。</w:t>
      </w:r>
      <w:bookmarkEnd w:id="35"/>
    </w:p>
    <w:p w14:paraId="72DC987A">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6" w:name="_Toc26188"/>
      <w:r>
        <w:rPr>
          <w:rFonts w:hint="eastAsia" w:ascii="仿宋GB2312" w:hAnsi="仿宋GB2312" w:eastAsia="仿宋GB2312" w:cs="仿宋GB2312"/>
          <w:b w:val="0"/>
          <w:color w:val="auto"/>
          <w:kern w:val="2"/>
          <w:sz w:val="30"/>
          <w:szCs w:val="30"/>
          <w:lang w:eastAsia="zh-CN"/>
        </w:rPr>
        <w:t>5.承包方</w:t>
      </w:r>
      <w:r>
        <w:rPr>
          <w:rFonts w:hint="eastAsia" w:ascii="仿宋GB2312" w:hAnsi="仿宋GB2312" w:eastAsia="仿宋GB2312" w:cs="仿宋GB2312"/>
          <w:b w:val="0"/>
          <w:color w:val="auto"/>
          <w:kern w:val="2"/>
          <w:sz w:val="30"/>
          <w:szCs w:val="30"/>
        </w:rPr>
        <w:t>承诺，在本合同规定的运行期间，按设备操作维护手册对其进行操作控制及维护保养。</w:t>
      </w:r>
      <w:bookmarkEnd w:id="36"/>
    </w:p>
    <w:p w14:paraId="6D0AFE0E">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7" w:name="_Toc26995"/>
      <w:r>
        <w:rPr>
          <w:rFonts w:hint="eastAsia" w:ascii="仿宋GB2312" w:hAnsi="仿宋GB2312" w:eastAsia="仿宋GB2312" w:cs="仿宋GB2312"/>
          <w:b w:val="0"/>
          <w:color w:val="auto"/>
          <w:kern w:val="2"/>
          <w:sz w:val="30"/>
          <w:szCs w:val="30"/>
        </w:rPr>
        <w:t>（1）若</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操作不当造成设备重大故障，由</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负责大修及更换费用。</w:t>
      </w:r>
      <w:bookmarkEnd w:id="37"/>
    </w:p>
    <w:p w14:paraId="39B03FA2">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8" w:name="_Toc31317"/>
      <w:r>
        <w:rPr>
          <w:rFonts w:hint="eastAsia" w:ascii="仿宋GB2312" w:hAnsi="仿宋GB2312" w:eastAsia="仿宋GB2312" w:cs="仿宋GB2312"/>
          <w:b w:val="0"/>
          <w:color w:val="auto"/>
          <w:kern w:val="2"/>
          <w:sz w:val="30"/>
          <w:szCs w:val="30"/>
        </w:rPr>
        <w:t>（2）双方对是否属于重大事故及责任判定有分歧时，委托具有评估能力的机构进行评估。评估结果具有最终效力，对双方都具有约束力。</w:t>
      </w:r>
      <w:bookmarkEnd w:id="38"/>
    </w:p>
    <w:p w14:paraId="4651DA2D">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39" w:name="_Toc28698"/>
      <w:r>
        <w:rPr>
          <w:rFonts w:hint="eastAsia" w:ascii="仿宋GB2312" w:hAnsi="仿宋GB2312" w:eastAsia="仿宋GB2312" w:cs="仿宋GB2312"/>
          <w:b w:val="0"/>
          <w:color w:val="auto"/>
          <w:kern w:val="2"/>
          <w:sz w:val="30"/>
          <w:szCs w:val="30"/>
          <w:lang w:eastAsia="zh-CN"/>
        </w:rPr>
        <w:t>6.</w:t>
      </w:r>
      <w:r>
        <w:rPr>
          <w:rFonts w:hint="eastAsia" w:ascii="仿宋GB2312" w:hAnsi="仿宋GB2312" w:eastAsia="仿宋GB2312" w:cs="仿宋GB2312"/>
          <w:b w:val="0"/>
          <w:color w:val="auto"/>
          <w:kern w:val="2"/>
          <w:sz w:val="30"/>
          <w:szCs w:val="30"/>
        </w:rPr>
        <w:t>在合同规定的运营期结束后，</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同意按规定的资产接收清单对各项资产逐项完好的移交</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，若</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对</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交还的资产设备、设施的性能及完好存在异议时，由双方共同委托具有资产评估能力的机构对存在争议的资产进行评估，评估结果具有最终效力，对双方都具有约束力。</w:t>
      </w:r>
      <w:bookmarkEnd w:id="39"/>
    </w:p>
    <w:p w14:paraId="3612E3DC">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0" w:name="_Toc28475"/>
      <w:r>
        <w:rPr>
          <w:rFonts w:hint="eastAsia" w:ascii="仿宋GB2312" w:hAnsi="仿宋GB2312" w:eastAsia="仿宋GB2312" w:cs="仿宋GB2312"/>
          <w:b w:val="0"/>
          <w:color w:val="auto"/>
          <w:kern w:val="2"/>
          <w:sz w:val="30"/>
          <w:szCs w:val="30"/>
        </w:rPr>
        <w:t>（1）对</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提出异议的设备设施进行评估的结果，若属于设备、设施的正常损耗，</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无条件的接收相应的设备、设施，其评估过程中产生的费用由</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负责。</w:t>
      </w:r>
      <w:bookmarkEnd w:id="40"/>
    </w:p>
    <w:p w14:paraId="5478B190">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1" w:name="_Toc888"/>
      <w:r>
        <w:rPr>
          <w:rFonts w:hint="eastAsia" w:ascii="仿宋GB2312" w:hAnsi="仿宋GB2312" w:eastAsia="仿宋GB2312" w:cs="仿宋GB2312"/>
          <w:b w:val="0"/>
          <w:color w:val="auto"/>
          <w:kern w:val="2"/>
          <w:sz w:val="30"/>
          <w:szCs w:val="30"/>
        </w:rPr>
        <w:t>（2）对</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提出异议的设备设施进行评估的结果，若属于因</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管理操作不当等原因造成的损耗、损坏，由</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负责维修或更换，直至达到设备、设施正常运行的标准，其评估过程中产生的费用由</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负责。</w:t>
      </w:r>
      <w:bookmarkEnd w:id="41"/>
    </w:p>
    <w:p w14:paraId="0D2FF1D1">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2" w:name="_Toc14609"/>
      <w:r>
        <w:rPr>
          <w:rFonts w:hint="eastAsia" w:ascii="仿宋GB2312" w:hAnsi="仿宋GB2312" w:eastAsia="仿宋GB2312" w:cs="仿宋GB2312"/>
          <w:b w:val="0"/>
          <w:color w:val="auto"/>
          <w:kern w:val="2"/>
          <w:sz w:val="30"/>
          <w:szCs w:val="30"/>
          <w:lang w:eastAsia="zh-CN"/>
        </w:rPr>
        <w:t>7.采购人</w:t>
      </w:r>
      <w:r>
        <w:rPr>
          <w:rFonts w:hint="eastAsia" w:ascii="仿宋GB2312" w:hAnsi="仿宋GB2312" w:eastAsia="仿宋GB2312" w:cs="仿宋GB2312"/>
          <w:b w:val="0"/>
          <w:color w:val="auto"/>
          <w:kern w:val="2"/>
          <w:sz w:val="30"/>
          <w:szCs w:val="30"/>
        </w:rPr>
        <w:t>已核交给</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的设备由于</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的原因造成丢失的，由</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负责赔偿。</w:t>
      </w:r>
      <w:bookmarkEnd w:id="42"/>
    </w:p>
    <w:p w14:paraId="241DE18D">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3" w:name="_Toc3016"/>
      <w:r>
        <w:rPr>
          <w:rFonts w:hint="eastAsia" w:ascii="仿宋GB2312" w:hAnsi="仿宋GB2312" w:eastAsia="仿宋GB2312" w:cs="仿宋GB2312"/>
          <w:b w:val="0"/>
          <w:color w:val="auto"/>
          <w:kern w:val="2"/>
          <w:sz w:val="30"/>
          <w:szCs w:val="30"/>
          <w:lang w:eastAsia="zh-CN"/>
        </w:rPr>
        <w:t>8.</w:t>
      </w:r>
      <w:r>
        <w:rPr>
          <w:rFonts w:hint="eastAsia" w:ascii="仿宋GB2312" w:hAnsi="仿宋GB2312" w:eastAsia="仿宋GB2312" w:cs="仿宋GB2312"/>
          <w:b w:val="0"/>
          <w:color w:val="auto"/>
          <w:kern w:val="2"/>
          <w:sz w:val="30"/>
          <w:szCs w:val="30"/>
        </w:rPr>
        <w:t>运行期间大中型设备使用年限届满必须更换的由</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负责更换，</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需提前30天报告</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，如因</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未报告</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，设备失灵造成损失由</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承担责任。</w:t>
      </w:r>
      <w:bookmarkEnd w:id="43"/>
    </w:p>
    <w:p w14:paraId="1BD28F3D">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4" w:name="_Toc6608"/>
      <w:r>
        <w:rPr>
          <w:rFonts w:hint="eastAsia" w:ascii="仿宋GB2312" w:hAnsi="仿宋GB2312" w:eastAsia="仿宋GB2312" w:cs="仿宋GB2312"/>
          <w:b w:val="0"/>
          <w:color w:val="auto"/>
          <w:kern w:val="2"/>
          <w:sz w:val="30"/>
          <w:szCs w:val="30"/>
          <w:lang w:eastAsia="zh-CN"/>
        </w:rPr>
        <w:t>9.承包方</w:t>
      </w:r>
      <w:r>
        <w:rPr>
          <w:rFonts w:hint="eastAsia" w:ascii="仿宋GB2312" w:hAnsi="仿宋GB2312" w:eastAsia="仿宋GB2312" w:cs="仿宋GB2312"/>
          <w:b w:val="0"/>
          <w:color w:val="auto"/>
          <w:kern w:val="2"/>
          <w:sz w:val="30"/>
          <w:szCs w:val="30"/>
        </w:rPr>
        <w:t>应规范运营</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污水处理站，严格按企业管理模式在人员（24小时在岗）、服装、设备、环境卫生、运行资料、台账和档案管理等方面，制定相应的规定和制度并严格遵守执行，配合有关部门检查。</w:t>
      </w:r>
      <w:bookmarkEnd w:id="44"/>
    </w:p>
    <w:p w14:paraId="6D0AE27F">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5" w:name="_Toc31518"/>
      <w:r>
        <w:rPr>
          <w:rFonts w:hint="eastAsia" w:ascii="仿宋GB2312" w:hAnsi="仿宋GB2312" w:eastAsia="仿宋GB2312" w:cs="仿宋GB2312"/>
          <w:b w:val="0"/>
          <w:color w:val="auto"/>
          <w:kern w:val="2"/>
          <w:sz w:val="30"/>
          <w:szCs w:val="30"/>
          <w:lang w:eastAsia="zh-CN"/>
        </w:rPr>
        <w:t>10.</w:t>
      </w:r>
      <w:r>
        <w:rPr>
          <w:rFonts w:hint="eastAsia" w:ascii="仿宋GB2312" w:hAnsi="仿宋GB2312" w:eastAsia="仿宋GB2312" w:cs="仿宋GB2312"/>
          <w:b w:val="0"/>
          <w:color w:val="auto"/>
          <w:kern w:val="2"/>
          <w:sz w:val="30"/>
          <w:szCs w:val="30"/>
        </w:rPr>
        <w:t>污水处理站移交给</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一个月内，</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必须把污水处理站运营中存在的问题和解决方案书面报告</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，由</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安排处理，</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协助技术指导。</w:t>
      </w:r>
      <w:bookmarkEnd w:id="45"/>
    </w:p>
    <w:p w14:paraId="5F0300D6">
      <w:pPr>
        <w:pStyle w:val="4"/>
        <w:snapToGrid/>
        <w:spacing w:before="100" w:beforeAutospacing="0" w:after="100" w:afterAutospacing="0" w:line="240" w:lineRule="auto"/>
        <w:ind w:left="0" w:leftChars="0" w:right="0" w:rightChars="0" w:firstLine="0" w:firstLineChars="0"/>
        <w:jc w:val="left"/>
        <w:outlineLvl w:val="2"/>
        <w:rPr>
          <w:rFonts w:hint="eastAsia" w:ascii="仿宋GB2312" w:hAnsi="仿宋GB2312" w:eastAsia="仿宋GB2312" w:cs="仿宋GB2312"/>
          <w:b w:val="0"/>
          <w:color w:val="auto"/>
          <w:kern w:val="2"/>
          <w:sz w:val="30"/>
          <w:szCs w:val="30"/>
        </w:rPr>
      </w:pPr>
      <w:bookmarkStart w:id="46" w:name="_Toc6967"/>
      <w:r>
        <w:rPr>
          <w:rFonts w:hint="eastAsia" w:ascii="仿宋GB2312" w:hAnsi="仿宋GB2312" w:eastAsia="仿宋GB2312" w:cs="仿宋GB2312"/>
          <w:b w:val="0"/>
          <w:color w:val="auto"/>
          <w:kern w:val="2"/>
          <w:sz w:val="30"/>
          <w:szCs w:val="30"/>
        </w:rPr>
        <w:t>（五） 声明、承诺与保证</w:t>
      </w:r>
      <w:bookmarkEnd w:id="46"/>
    </w:p>
    <w:p w14:paraId="47AFC444">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7" w:name="_Toc31823"/>
      <w:r>
        <w:rPr>
          <w:rFonts w:hint="eastAsia" w:ascii="仿宋GB2312" w:hAnsi="仿宋GB2312" w:eastAsia="仿宋GB2312" w:cs="仿宋GB2312"/>
          <w:b w:val="0"/>
          <w:color w:val="auto"/>
          <w:kern w:val="2"/>
          <w:sz w:val="30"/>
          <w:szCs w:val="30"/>
        </w:rPr>
        <w:t>双方为妥善履行本协议所规定的一切义务并承担责任，在此谨向对方声明、承诺与保证如下：</w:t>
      </w:r>
      <w:bookmarkEnd w:id="47"/>
    </w:p>
    <w:p w14:paraId="221549F4">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8" w:name="_Toc11408"/>
      <w:r>
        <w:rPr>
          <w:rFonts w:hint="eastAsia" w:ascii="仿宋GB2312" w:hAnsi="仿宋GB2312" w:eastAsia="仿宋GB2312" w:cs="仿宋GB2312"/>
          <w:b w:val="0"/>
          <w:color w:val="auto"/>
          <w:kern w:val="2"/>
          <w:sz w:val="30"/>
          <w:szCs w:val="30"/>
          <w:lang w:eastAsia="zh-CN"/>
        </w:rPr>
        <w:t>1.</w:t>
      </w:r>
      <w:r>
        <w:rPr>
          <w:rFonts w:hint="eastAsia" w:ascii="仿宋GB2312" w:hAnsi="仿宋GB2312" w:eastAsia="仿宋GB2312" w:cs="仿宋GB2312"/>
          <w:b w:val="0"/>
          <w:color w:val="auto"/>
          <w:kern w:val="2"/>
          <w:sz w:val="30"/>
          <w:szCs w:val="30"/>
        </w:rPr>
        <w:t>双方均具有一切必要的权利、权力及能力签署本协议及履行本协议项下的所有义务和责任；而本协议一经签署即对各方具有合法、有效的约束力。</w:t>
      </w:r>
      <w:bookmarkEnd w:id="48"/>
    </w:p>
    <w:p w14:paraId="7E0AB733">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49" w:name="_Toc6687"/>
      <w:r>
        <w:rPr>
          <w:rFonts w:hint="eastAsia" w:ascii="仿宋GB2312" w:hAnsi="仿宋GB2312" w:eastAsia="仿宋GB2312" w:cs="仿宋GB2312"/>
          <w:b w:val="0"/>
          <w:color w:val="auto"/>
          <w:kern w:val="2"/>
          <w:sz w:val="30"/>
          <w:szCs w:val="30"/>
          <w:lang w:eastAsia="zh-CN"/>
        </w:rPr>
        <w:t>2.</w:t>
      </w:r>
      <w:r>
        <w:rPr>
          <w:rFonts w:hint="eastAsia" w:ascii="仿宋GB2312" w:hAnsi="仿宋GB2312" w:eastAsia="仿宋GB2312" w:cs="仿宋GB2312"/>
          <w:b w:val="0"/>
          <w:color w:val="auto"/>
          <w:kern w:val="2"/>
          <w:sz w:val="30"/>
          <w:szCs w:val="30"/>
        </w:rPr>
        <w:t>双方分别确认，本协议的条款和规定均不会违反任何法律、法规及规章。</w:t>
      </w:r>
      <w:bookmarkEnd w:id="49"/>
    </w:p>
    <w:p w14:paraId="5A3687BF">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50" w:name="_Toc11176"/>
      <w:r>
        <w:rPr>
          <w:rFonts w:hint="eastAsia" w:ascii="仿宋GB2312" w:hAnsi="仿宋GB2312" w:eastAsia="仿宋GB2312" w:cs="仿宋GB2312"/>
          <w:b w:val="0"/>
          <w:color w:val="auto"/>
          <w:kern w:val="2"/>
          <w:sz w:val="30"/>
          <w:szCs w:val="30"/>
          <w:lang w:eastAsia="zh-CN"/>
        </w:rPr>
        <w:t>3.承包方</w:t>
      </w:r>
      <w:r>
        <w:rPr>
          <w:rFonts w:hint="eastAsia" w:ascii="仿宋GB2312" w:hAnsi="仿宋GB2312" w:eastAsia="仿宋GB2312" w:cs="仿宋GB2312"/>
          <w:b w:val="0"/>
          <w:color w:val="auto"/>
          <w:kern w:val="2"/>
          <w:sz w:val="30"/>
          <w:szCs w:val="30"/>
        </w:rPr>
        <w:t>在托管运行中，提出关于污水处理站的一些硬件设施的合理建议。</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派遣本项目所需的现场操作、维修、项目管理等不得兼职其他项目。</w:t>
      </w:r>
      <w:bookmarkEnd w:id="50"/>
    </w:p>
    <w:p w14:paraId="6C8429F8">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51" w:name="_Toc10462"/>
      <w:r>
        <w:rPr>
          <w:rFonts w:hint="eastAsia" w:ascii="仿宋GB2312" w:hAnsi="仿宋GB2312" w:eastAsia="仿宋GB2312" w:cs="仿宋GB2312"/>
          <w:b w:val="0"/>
          <w:color w:val="auto"/>
          <w:kern w:val="2"/>
          <w:sz w:val="30"/>
          <w:szCs w:val="30"/>
          <w:lang w:eastAsia="zh-CN"/>
        </w:rPr>
        <w:t>4.采购人</w:t>
      </w:r>
      <w:r>
        <w:rPr>
          <w:rFonts w:hint="eastAsia" w:ascii="仿宋GB2312" w:hAnsi="仿宋GB2312" w:eastAsia="仿宋GB2312" w:cs="仿宋GB2312"/>
          <w:b w:val="0"/>
          <w:color w:val="auto"/>
          <w:kern w:val="2"/>
          <w:sz w:val="30"/>
          <w:szCs w:val="30"/>
        </w:rPr>
        <w:t>有权对合同规定范围内</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的服务行为进行监督和检查，拥有监管权。有权定期核对</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提供服务所配备的人员数量。对</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认为不合理的部分有权下达整改通知书，并要求</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限期整改。</w:t>
      </w:r>
      <w:bookmarkEnd w:id="51"/>
    </w:p>
    <w:p w14:paraId="04B2B29E">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52" w:name="_Toc6779"/>
      <w:r>
        <w:rPr>
          <w:rFonts w:hint="eastAsia" w:ascii="仿宋GB2312" w:hAnsi="仿宋GB2312" w:eastAsia="仿宋GB2312" w:cs="仿宋GB2312"/>
          <w:b w:val="0"/>
          <w:color w:val="auto"/>
          <w:kern w:val="2"/>
          <w:sz w:val="30"/>
          <w:szCs w:val="30"/>
          <w:lang w:eastAsia="zh-CN"/>
        </w:rPr>
        <w:t>5.采购人</w:t>
      </w:r>
      <w:r>
        <w:rPr>
          <w:rFonts w:hint="eastAsia" w:ascii="仿宋GB2312" w:hAnsi="仿宋GB2312" w:eastAsia="仿宋GB2312" w:cs="仿宋GB2312"/>
          <w:b w:val="0"/>
          <w:color w:val="auto"/>
          <w:kern w:val="2"/>
          <w:sz w:val="30"/>
          <w:szCs w:val="30"/>
        </w:rPr>
        <w:t>有权随时制止</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任何违章作业行为和方案执行。</w:t>
      </w:r>
      <w:bookmarkEnd w:id="52"/>
    </w:p>
    <w:p w14:paraId="3F255F38">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53" w:name="_Toc19924"/>
      <w:r>
        <w:rPr>
          <w:rFonts w:hint="eastAsia" w:ascii="仿宋GB2312" w:hAnsi="仿宋GB2312" w:eastAsia="仿宋GB2312" w:cs="仿宋GB2312"/>
          <w:b w:val="0"/>
          <w:color w:val="auto"/>
          <w:kern w:val="2"/>
          <w:sz w:val="30"/>
          <w:szCs w:val="30"/>
          <w:lang w:eastAsia="zh-CN"/>
        </w:rPr>
        <w:t>6.承包方</w:t>
      </w:r>
      <w:r>
        <w:rPr>
          <w:rFonts w:hint="eastAsia" w:ascii="仿宋GB2312" w:hAnsi="仿宋GB2312" w:eastAsia="仿宋GB2312" w:cs="仿宋GB2312"/>
          <w:b w:val="0"/>
          <w:color w:val="auto"/>
          <w:kern w:val="2"/>
          <w:sz w:val="30"/>
          <w:szCs w:val="30"/>
        </w:rPr>
        <w:t>根据</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设备出现故障的报修通知，</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优先安排维修人员上门维修。在接到通知后，</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应及时安排人员到现场检修，避免因设备损坏造成环境事故，如</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未能及时进行设备检查和维护维修，造成环境事故，</w:t>
      </w:r>
      <w:r>
        <w:rPr>
          <w:rFonts w:hint="eastAsia" w:ascii="仿宋GB2312" w:hAnsi="仿宋GB2312" w:eastAsia="仿宋GB2312" w:cs="仿宋GB2312"/>
          <w:b w:val="0"/>
          <w:color w:val="auto"/>
          <w:kern w:val="2"/>
          <w:sz w:val="30"/>
          <w:szCs w:val="30"/>
          <w:lang w:eastAsia="zh-CN"/>
        </w:rPr>
        <w:t>承包方</w:t>
      </w:r>
      <w:r>
        <w:rPr>
          <w:rFonts w:hint="eastAsia" w:ascii="仿宋GB2312" w:hAnsi="仿宋GB2312" w:eastAsia="仿宋GB2312" w:cs="仿宋GB2312"/>
          <w:b w:val="0"/>
          <w:color w:val="auto"/>
          <w:kern w:val="2"/>
          <w:sz w:val="30"/>
          <w:szCs w:val="30"/>
        </w:rPr>
        <w:t>自行承担全部</w:t>
      </w:r>
      <w:bookmarkStart w:id="55" w:name="_GoBack"/>
      <w:bookmarkEnd w:id="55"/>
      <w:r>
        <w:rPr>
          <w:rFonts w:hint="eastAsia" w:ascii="仿宋GB2312" w:hAnsi="仿宋GB2312" w:eastAsia="仿宋GB2312" w:cs="仿宋GB2312"/>
          <w:b w:val="0"/>
          <w:color w:val="auto"/>
          <w:kern w:val="2"/>
          <w:sz w:val="30"/>
          <w:szCs w:val="30"/>
        </w:rPr>
        <w:t>责任。</w:t>
      </w:r>
      <w:bookmarkEnd w:id="53"/>
    </w:p>
    <w:p w14:paraId="77AD70B1">
      <w:pPr>
        <w:pStyle w:val="4"/>
        <w:snapToGrid/>
        <w:spacing w:beforeAutospacing="0" w:afterAutospacing="0" w:line="300" w:lineRule="auto"/>
        <w:ind w:left="0" w:leftChars="0" w:right="0" w:rightChars="0" w:firstLine="482" w:firstLineChars="0"/>
        <w:jc w:val="left"/>
        <w:outlineLvl w:val="9"/>
        <w:rPr>
          <w:rFonts w:hint="eastAsia" w:ascii="仿宋GB2312" w:hAnsi="仿宋GB2312" w:eastAsia="仿宋GB2312" w:cs="仿宋GB2312"/>
          <w:b w:val="0"/>
          <w:color w:val="auto"/>
          <w:kern w:val="2"/>
          <w:sz w:val="30"/>
          <w:szCs w:val="30"/>
        </w:rPr>
      </w:pPr>
      <w:bookmarkStart w:id="54" w:name="_Toc3947"/>
      <w:r>
        <w:rPr>
          <w:rFonts w:hint="eastAsia" w:ascii="仿宋GB2312" w:hAnsi="仿宋GB2312" w:eastAsia="仿宋GB2312" w:cs="仿宋GB2312"/>
          <w:b w:val="0"/>
          <w:color w:val="auto"/>
          <w:kern w:val="2"/>
          <w:sz w:val="30"/>
          <w:szCs w:val="30"/>
          <w:lang w:eastAsia="zh-CN"/>
        </w:rPr>
        <w:t>7.承包方</w:t>
      </w:r>
      <w:r>
        <w:rPr>
          <w:rFonts w:hint="eastAsia" w:ascii="仿宋GB2312" w:hAnsi="仿宋GB2312" w:eastAsia="仿宋GB2312" w:cs="仿宋GB2312"/>
          <w:b w:val="0"/>
          <w:color w:val="auto"/>
          <w:kern w:val="2"/>
          <w:sz w:val="30"/>
          <w:szCs w:val="30"/>
        </w:rPr>
        <w:t>及时向</w:t>
      </w:r>
      <w:r>
        <w:rPr>
          <w:rFonts w:hint="eastAsia" w:ascii="仿宋GB2312" w:hAnsi="仿宋GB2312" w:eastAsia="仿宋GB2312" w:cs="仿宋GB2312"/>
          <w:b w:val="0"/>
          <w:color w:val="auto"/>
          <w:kern w:val="2"/>
          <w:sz w:val="30"/>
          <w:szCs w:val="30"/>
          <w:lang w:eastAsia="zh-CN"/>
        </w:rPr>
        <w:t>采购人</w:t>
      </w:r>
      <w:r>
        <w:rPr>
          <w:rFonts w:hint="eastAsia" w:ascii="仿宋GB2312" w:hAnsi="仿宋GB2312" w:eastAsia="仿宋GB2312" w:cs="仿宋GB2312"/>
          <w:b w:val="0"/>
          <w:color w:val="auto"/>
          <w:kern w:val="2"/>
          <w:sz w:val="30"/>
          <w:szCs w:val="30"/>
        </w:rPr>
        <w:t>通告本项目服务范围内有关服务的重大事项，及时配合处理投诉。</w:t>
      </w:r>
      <w:bookmarkEnd w:id="54"/>
    </w:p>
    <w:p w14:paraId="4D285C27">
      <w:pPr>
        <w:rPr>
          <w:rFonts w:hint="eastAsia" w:ascii="仿宋GB2312" w:hAnsi="仿宋GB2312" w:eastAsia="仿宋GB2312" w:cs="仿宋GB2312"/>
          <w:color w:val="auto"/>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GB2312">
    <w:altName w:val="仿宋_GB2312"/>
    <w:panose1 w:val="00000000000000000000"/>
    <w:charset w:val="00"/>
    <w:family w:val="auto"/>
    <w:pitch w:val="default"/>
    <w:sig w:usb0="00000000" w:usb1="00000000" w:usb2="00000000" w:usb3="00000000" w:csb0="00000000"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434DE"/>
    <w:rsid w:val="149C2788"/>
    <w:rsid w:val="52BB65D3"/>
    <w:rsid w:val="575C0B0A"/>
    <w:rsid w:val="729D67B5"/>
    <w:rsid w:val="7A38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uppressAutoHyphens/>
      <w:autoSpaceDE w:val="0"/>
      <w:autoSpaceDN w:val="0"/>
      <w:ind w:left="100"/>
      <w:jc w:val="left"/>
    </w:pPr>
    <w:rPr>
      <w:rFonts w:ascii="宋体" w:hAnsi="宋体" w:eastAsia="宋体" w:cs="宋体"/>
      <w:kern w:val="0"/>
    </w:rPr>
  </w:style>
  <w:style w:type="paragraph" w:styleId="4">
    <w:name w:val="Subtitle"/>
    <w:basedOn w:val="1"/>
    <w:next w:val="1"/>
    <w:qFormat/>
    <w:uiPriority w:val="0"/>
    <w:pPr>
      <w:spacing w:line="312" w:lineRule="auto"/>
      <w:jc w:val="center"/>
      <w:outlineLvl w:val="1"/>
    </w:pPr>
    <w:rPr>
      <w:rFonts w:ascii="Cambria" w:hAnsi="Cambria"/>
      <w:b/>
      <w:bCs/>
      <w:kern w:val="28"/>
      <w:sz w:val="32"/>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3020</Words>
  <Characters>3234</Characters>
  <Lines>0</Lines>
  <Paragraphs>0</Paragraphs>
  <TotalTime>27</TotalTime>
  <ScaleCrop>false</ScaleCrop>
  <LinksUpToDate>false</LinksUpToDate>
  <CharactersWithSpaces>3243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2025-03-14T08:25:00Z</dcterms:created>
  <dc:creator>Administrator</dc:creator>
  <cp:lastModifiedBy>淡然</cp:lastModifiedBy>
  <cp:lastPrinted>2026-07-13T00:24:41Z</cp:lastPrinted>
  <dcterms:modified xsi:type="dcterms:W3CDTF">2026-07-13T00:24:43Z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eyJoZGlkIjoiOWZhYjA2ZGQyZDdlY2Q1YTEwZmM1ZDI0NTE2ZDEzYTciLCJ1c2VySWQiOiI2NDQxMTY0NTcifQ==</vt:lpwstr>
  </property>
  <property fmtid="{D5CDD505-2E9C-101B-9397-08002B2CF9AE}" pid="4" name="ICV">
    <vt:lpwstr>B1019EF19A38422587153EEED77E97E4_13</vt:lpwstr>
  </property>
</Properties>
</file>