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7A0D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hint="eastAsia" w:ascii="仿宋GB2312" w:hAnsi="仿宋GB2312" w:eastAsia="方正小标宋简体" w:cs="仿宋GB2312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黔南州中医医院关于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电梯</w:t>
      </w: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维护保养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参数及服务要求</w:t>
      </w:r>
    </w:p>
    <w:p w14:paraId="0987E9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维护保养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内容</w:t>
      </w:r>
    </w:p>
    <w:p w14:paraId="42D789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</w:t>
      </w:r>
      <w:r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设备明细</w:t>
      </w:r>
      <w:bookmarkStart w:id="0" w:name="_GoBack"/>
      <w:bookmarkEnd w:id="0"/>
    </w:p>
    <w:p w14:paraId="7B71B2C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Style w:val="5"/>
          <w:rFonts w:hint="eastAsia" w:ascii="仿宋GB2312" w:hAnsi="仿宋GB2312" w:eastAsia="仿宋GB2312" w:cs="仿宋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仿宋GB2312" w:hAnsi="仿宋GB2312" w:eastAsia="仿宋GB2312" w:cs="仿宋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老院区（剑江中路32号）：16层站电梯5台、15层站电梯1台、6层站2台、5层站1台，其中6台是现代电梯，3台为奥的斯；</w:t>
      </w:r>
    </w:p>
    <w:p w14:paraId="08835B5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仿宋GB2312" w:hAnsi="仿宋GB2312" w:eastAsia="仿宋GB2312" w:cs="仿宋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新院区（匀东镇都丹大道附近）：3层4站3台奥的斯电梯，共12台。</w:t>
      </w:r>
    </w:p>
    <w:p w14:paraId="326C894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both"/>
        <w:textAlignment w:val="auto"/>
        <w:rPr>
          <w:rFonts w:hint="eastAsia" w:ascii="仿宋GB2312" w:hAnsi="仿宋GB2312" w:eastAsia="仿宋GB2312" w:cs="仿宋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（二）服务质量要求</w:t>
      </w:r>
    </w:p>
    <w:p w14:paraId="4C380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0" w:firstLineChars="200"/>
        <w:textAlignment w:val="auto"/>
        <w:rPr>
          <w:rFonts w:hint="eastAsia" w:ascii="仿宋GB2312" w:hAnsi="仿宋GB2312" w:eastAsia="仿宋GB2312" w:cs="仿宋GB2312"/>
          <w:sz w:val="30"/>
          <w:szCs w:val="30"/>
          <w:lang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  <w:r>
        <w:rPr>
          <w:rFonts w:hint="eastAsia" w:ascii="仿宋GB2312" w:hAnsi="仿宋GB2312" w:eastAsia="仿宋GB2312" w:cs="仿宋GB2312"/>
          <w:sz w:val="30"/>
          <w:szCs w:val="30"/>
        </w:rPr>
        <w:t>保养项目应覆盖《电梯使用管理与维护保养规则》规定的半月、季度、半年、年度保养项目和电梯制造单位技术文件所要求的特殊保养项目。</w:t>
      </w:r>
      <w:r>
        <w:rPr>
          <w:rFonts w:hint="eastAsia" w:ascii="仿宋GB2312" w:hAnsi="仿宋GB2312" w:eastAsia="仿宋GB2312" w:cs="仿宋GB2312"/>
          <w:sz w:val="30"/>
          <w:szCs w:val="30"/>
          <w:lang w:eastAsia="zh-CN"/>
        </w:rPr>
        <w:t>维护保养及维修都须做纸质台账登记，并与电梯安全管理员认可签字。</w:t>
      </w:r>
    </w:p>
    <w:p w14:paraId="3669A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GB2312" w:hAnsi="仿宋GB2312" w:eastAsia="仿宋GB2312" w:cs="仿宋GB2312"/>
          <w:sz w:val="30"/>
          <w:szCs w:val="30"/>
        </w:rPr>
      </w:pPr>
      <w:r>
        <w:rPr>
          <w:rFonts w:hint="eastAsia" w:ascii="仿宋GB2312" w:hAnsi="仿宋GB2312" w:eastAsia="仿宋GB2312" w:cs="仿宋GB2312"/>
          <w:sz w:val="30"/>
          <w:szCs w:val="30"/>
        </w:rPr>
        <w:t xml:space="preserve">    </w:t>
      </w: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  <w:r>
        <w:rPr>
          <w:rFonts w:hint="eastAsia" w:ascii="仿宋GB2312" w:hAnsi="仿宋GB2312" w:eastAsia="仿宋GB2312" w:cs="仿宋GB2312"/>
          <w:sz w:val="30"/>
          <w:szCs w:val="30"/>
        </w:rPr>
        <w:t>实施日常维护保养后的电梯应当符《电梯维修规范》( GBT18775-2002)、《电梯制造与安装安全规范》(CB 7588-2003)的相关规定。</w:t>
      </w:r>
    </w:p>
    <w:p w14:paraId="45A1A6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0" w:firstLineChars="200"/>
        <w:textAlignment w:val="auto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3.按照国家规定给所有电梯报检（检测1年一次，检验2年一次），按照市场监督管理局规定给所有电梯购买保险，受益人为电梯所有单位，报检以及保险费用由维保方承担。</w:t>
      </w:r>
    </w:p>
    <w:p w14:paraId="4257AD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0" w:firstLineChars="200"/>
        <w:textAlignment w:val="auto"/>
        <w:rPr>
          <w:rFonts w:hint="eastAsia" w:ascii="仿宋GB2312" w:hAnsi="仿宋GB2312" w:eastAsia="仿宋GB2312" w:cs="仿宋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4.提供维保所需工具和劳务，并免费提供单价在人民币 300.00 元以下（含本数）电梯零部件；单价300元以上的易损件和耗材按照《电梯易损件常备件价格表》（见附件2）执行。乙方承诺该价格不高于贵州省内近2年（即合同签订前两年）的市场价，因该价格高于贵州省内近2年（即合同签订前两年）的市场价给甲方造成的损失及一切法律责任由乙方承担，包括但不限于退差价及支付合同总金额10%的违约金。更换的电梯部件自更换之日起质保期为壹年；价格表中未约定的，双方另行议价。</w:t>
      </w:r>
    </w:p>
    <w:p w14:paraId="476AB6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0" w:firstLineChars="200"/>
        <w:textAlignment w:val="auto"/>
        <w:rPr>
          <w:rFonts w:hint="eastAsia" w:ascii="仿宋GB2312" w:hAnsi="仿宋GB2312" w:eastAsia="仿宋GB2312" w:cs="仿宋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5.服从《黔南州中医院后勤社会化项目服务质量负面清单考评办法》的有关管理规定。</w:t>
      </w:r>
    </w:p>
    <w:p w14:paraId="628B281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both"/>
        <w:textAlignment w:val="auto"/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（三）维修响应时间</w:t>
      </w:r>
    </w:p>
    <w:p w14:paraId="730C0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540"/>
        <w:textAlignment w:val="auto"/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</w:pPr>
      <w:r>
        <w:rPr>
          <w:rFonts w:hint="eastAsia" w:ascii="仿宋GB2312" w:hAnsi="仿宋GB2312" w:eastAsia="仿宋GB2312" w:cs="仿宋GB2312"/>
          <w:sz w:val="30"/>
          <w:szCs w:val="30"/>
        </w:rPr>
        <w:t>1、</w:t>
      </w:r>
      <w:r>
        <w:rPr>
          <w:rFonts w:hint="eastAsia" w:ascii="仿宋GB2312" w:hAnsi="仿宋GB2312" w:eastAsia="仿宋GB2312" w:cs="仿宋GB2312"/>
          <w:sz w:val="30"/>
          <w:szCs w:val="30"/>
          <w:lang w:eastAsia="zh-CN"/>
        </w:rPr>
        <w:t>维保方</w:t>
      </w:r>
      <w:r>
        <w:rPr>
          <w:rFonts w:hint="eastAsia" w:ascii="仿宋GB2312" w:hAnsi="仿宋GB2312" w:eastAsia="仿宋GB2312" w:cs="仿宋GB2312"/>
          <w:sz w:val="30"/>
          <w:szCs w:val="30"/>
        </w:rPr>
        <w:t>设立24小时维保值班电话，保证接到故障通知后及时给予排除，接到电梯困人故障报告后，维修人员及时抵达维保电梯所在地实施现场救援，时间不超过30分钟</w:t>
      </w:r>
      <w:r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  <w:t>。</w:t>
      </w:r>
    </w:p>
    <w:p w14:paraId="70907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540"/>
        <w:textAlignment w:val="auto"/>
        <w:rPr>
          <w:rFonts w:hint="eastAsia" w:ascii="仿宋GB2312" w:hAnsi="仿宋GB2312" w:eastAsia="仿宋GB2312" w:cs="仿宋GB2312"/>
          <w:kern w:val="0"/>
          <w:sz w:val="30"/>
          <w:szCs w:val="30"/>
        </w:rPr>
      </w:pPr>
      <w:r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  <w:t>2、一般故障2小时内排除。</w:t>
      </w:r>
    </w:p>
    <w:p w14:paraId="2E4C9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540"/>
        <w:textAlignment w:val="auto"/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</w:pPr>
      <w:r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  <w:t>3、大故障48小时内排除。</w:t>
      </w:r>
    </w:p>
    <w:p w14:paraId="273B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540"/>
        <w:textAlignment w:val="auto"/>
        <w:rPr>
          <w:rStyle w:val="5"/>
          <w:rFonts w:hint="eastAsia" w:ascii="仿宋GB2312" w:hAnsi="仿宋GB2312" w:eastAsia="仿宋GB2312" w:cs="仿宋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GB2312" w:hAnsi="仿宋GB2312" w:eastAsia="仿宋GB2312" w:cs="仿宋GB2312"/>
          <w:color w:val="000000"/>
          <w:kern w:val="0"/>
          <w:sz w:val="30"/>
          <w:szCs w:val="30"/>
        </w:rPr>
        <w:t>4、主机、主板、变频器故障10天内排除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jBkZDU5MTQxOWVjMmRmMTg0ODQ3NTYxZWFlYzIifQ=="/>
  </w:docVars>
  <w:rsids>
    <w:rsidRoot w:val="00000000"/>
    <w:rsid w:val="24C87942"/>
    <w:rsid w:val="38EA7473"/>
    <w:rsid w:val="625A322E"/>
    <w:rsid w:val="7905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780</Characters>
  <Lines>0</Lines>
  <Paragraphs>0</Paragraphs>
  <TotalTime>2064</TotalTime>
  <ScaleCrop>false</ScaleCrop>
  <LinksUpToDate>false</LinksUpToDate>
  <CharactersWithSpaces>788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2023-11-14T07:11:00Z</dcterms:created>
  <dc:creator>Administrator</dc:creator>
  <cp:lastModifiedBy>淡然</cp:lastModifiedBy>
  <cp:lastPrinted>2025-05-13T07:10:00Z</cp:lastPrinted>
  <dcterms:modified xsi:type="dcterms:W3CDTF">2025-05-14T06:39:51Z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7FA9125F310D4EBDB46490F0210ABCCE_13</vt:lpwstr>
  </property>
  <property fmtid="{D5CDD505-2E9C-101B-9397-08002B2CF9AE}" pid="4" name="KSOTemplateDocerSaveRecord">
    <vt:lpwstr>eyJoZGlkIjoiOWZhYjA2ZGQyZDdlY2Q1YTEwZmM1ZDI0NTE2ZDEzYTciLCJ1c2VySWQiOiI2NDQxMTY0NTcifQ==</vt:lpwstr>
  </property>
</Properties>
</file>