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8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信息化硬软件维保采购参数</w:t>
      </w:r>
    </w:p>
    <w:p w14:paraId="74913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49BE9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  <w:lang w:val="en-US" w:eastAsia="zh-CN"/>
        </w:rPr>
        <w:t>需求概况</w:t>
      </w:r>
    </w:p>
    <w:p w14:paraId="45FB8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医院现需选择一家集成商，负责协调对接2025年度信息化硬软件维保项到期后的一年期维保服务，其需求如下：</w:t>
      </w:r>
    </w:p>
    <w:p w14:paraId="1DDDE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1.集成商在维保项目到期前，负责对接好硬软件项目的续保授权工作，不得影响医院业务的正常使用；</w:t>
      </w:r>
    </w:p>
    <w:p w14:paraId="13090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2.指定专人或联系方式，负责协调各块维保项目的日常使用、故障跟踪与监督工作，并做好相关记录；</w:t>
      </w:r>
    </w:p>
    <w:p w14:paraId="5E387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3.为保障网络信息安全，相关维保项如涉及信息安全风险的，需在限期内配合完成整改；</w:t>
      </w:r>
    </w:p>
    <w:p w14:paraId="4C898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4.涉及单位数据及个人隐私的，必须遵循医院管理规定及相关法律法规，如有违反须追究相关责任。</w:t>
      </w:r>
    </w:p>
    <w:p w14:paraId="65CE44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  <w:lang w:val="en-US" w:eastAsia="zh-CN"/>
        </w:rPr>
        <w:t>硬软件列表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87"/>
        <w:gridCol w:w="4233"/>
        <w:gridCol w:w="1484"/>
      </w:tblGrid>
      <w:tr w14:paraId="2973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1076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487" w:type="dxa"/>
            <w:vAlign w:val="center"/>
          </w:tcPr>
          <w:p w14:paraId="673D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233" w:type="dxa"/>
            <w:vAlign w:val="center"/>
          </w:tcPr>
          <w:p w14:paraId="6B68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主要硬、软列表</w:t>
            </w:r>
          </w:p>
        </w:tc>
        <w:tc>
          <w:tcPr>
            <w:tcW w:w="1484" w:type="dxa"/>
            <w:vAlign w:val="center"/>
          </w:tcPr>
          <w:p w14:paraId="30B3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到期时间</w:t>
            </w:r>
          </w:p>
        </w:tc>
      </w:tr>
      <w:tr w14:paraId="7FF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5207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87" w:type="dxa"/>
            <w:vAlign w:val="center"/>
          </w:tcPr>
          <w:p w14:paraId="4CE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超融合系统</w:t>
            </w:r>
          </w:p>
        </w:tc>
        <w:tc>
          <w:tcPr>
            <w:tcW w:w="4233" w:type="dxa"/>
            <w:vAlign w:val="center"/>
          </w:tcPr>
          <w:p w14:paraId="6298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华为2288H V5*5台；</w:t>
            </w:r>
          </w:p>
          <w:p w14:paraId="4761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CE6857-48S6CQ-EI*2台；</w:t>
            </w:r>
          </w:p>
          <w:p w14:paraId="45F1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S5735-L24T4X-A*2台；</w:t>
            </w:r>
          </w:p>
          <w:p w14:paraId="0A97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USG6625E*2台；</w:t>
            </w:r>
          </w:p>
          <w:p w14:paraId="3805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硬件相关连接配件；</w:t>
            </w:r>
          </w:p>
          <w:p w14:paraId="1327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超融合全功能软件授权及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日常维护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84" w:type="dxa"/>
            <w:vAlign w:val="center"/>
          </w:tcPr>
          <w:p w14:paraId="2F93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2025-3-13</w:t>
            </w:r>
          </w:p>
        </w:tc>
      </w:tr>
      <w:tr w14:paraId="17AE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5516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87" w:type="dxa"/>
            <w:vAlign w:val="center"/>
          </w:tcPr>
          <w:p w14:paraId="3796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核心网络设备</w:t>
            </w:r>
          </w:p>
        </w:tc>
        <w:tc>
          <w:tcPr>
            <w:tcW w:w="4233" w:type="dxa"/>
            <w:vAlign w:val="center"/>
          </w:tcPr>
          <w:p w14:paraId="131E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锐捷RG-S8610E引擎及板卡*2套；</w:t>
            </w:r>
          </w:p>
          <w:p w14:paraId="361E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RG-S8606引擎及板卡*2套；</w:t>
            </w:r>
          </w:p>
          <w:p w14:paraId="438B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RG-S7805E引擎及板卡*1套；</w:t>
            </w:r>
          </w:p>
          <w:p w14:paraId="2CF7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RG-EG3000ME*2台；</w:t>
            </w:r>
          </w:p>
          <w:p w14:paraId="73EB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RG-EG2000GE*1台；</w:t>
            </w:r>
          </w:p>
          <w:p w14:paraId="40B1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RG-WS7208-A*1台；</w:t>
            </w:r>
          </w:p>
          <w:p w14:paraId="16AD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RG-WS6108*1台；</w:t>
            </w:r>
          </w:p>
          <w:p w14:paraId="4184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RG-S5750V2-28GT4XS-L*4台；</w:t>
            </w:r>
          </w:p>
          <w:p w14:paraId="7BA1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RG-ONC-ALO-H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*1台及网管系统；</w:t>
            </w:r>
          </w:p>
          <w:p w14:paraId="730C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原厂硬件质保、授权及金牌服务。</w:t>
            </w:r>
          </w:p>
        </w:tc>
        <w:tc>
          <w:tcPr>
            <w:tcW w:w="1484" w:type="dxa"/>
            <w:vAlign w:val="center"/>
          </w:tcPr>
          <w:p w14:paraId="5E24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2025-8-25</w:t>
            </w:r>
          </w:p>
        </w:tc>
      </w:tr>
      <w:tr w14:paraId="320D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7" w:type="dxa"/>
            <w:vAlign w:val="center"/>
          </w:tcPr>
          <w:p w14:paraId="5767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87" w:type="dxa"/>
            <w:vAlign w:val="center"/>
          </w:tcPr>
          <w:p w14:paraId="4CFD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精密空调及动环监控</w:t>
            </w:r>
          </w:p>
        </w:tc>
        <w:tc>
          <w:tcPr>
            <w:tcW w:w="4233" w:type="dxa"/>
            <w:vAlign w:val="center"/>
          </w:tcPr>
          <w:p w14:paraId="2B59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维谛DME12MHP5*2台；</w:t>
            </w:r>
          </w:p>
          <w:p w14:paraId="62C5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大榕树动环监控系统硬件*1套；</w:t>
            </w:r>
          </w:p>
          <w:p w14:paraId="74D4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动环监控系统授权及日常维护。</w:t>
            </w:r>
          </w:p>
        </w:tc>
        <w:tc>
          <w:tcPr>
            <w:tcW w:w="1484" w:type="dxa"/>
            <w:vAlign w:val="center"/>
          </w:tcPr>
          <w:p w14:paraId="480F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2025-7-30</w:t>
            </w:r>
          </w:p>
        </w:tc>
      </w:tr>
      <w:tr w14:paraId="15D3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7" w:type="dxa"/>
            <w:vAlign w:val="center"/>
          </w:tcPr>
          <w:p w14:paraId="01C1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87" w:type="dxa"/>
            <w:vAlign w:val="center"/>
          </w:tcPr>
          <w:p w14:paraId="4F3A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分诊叫号系统</w:t>
            </w:r>
          </w:p>
        </w:tc>
        <w:tc>
          <w:tcPr>
            <w:tcW w:w="4233" w:type="dxa"/>
            <w:vAlign w:val="center"/>
          </w:tcPr>
          <w:p w14:paraId="4E4B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神州视翰19英寸一体机*70台；</w:t>
            </w:r>
          </w:p>
          <w:p w14:paraId="432C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43英寸一体机*9台；</w:t>
            </w:r>
          </w:p>
          <w:p w14:paraId="3F50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55英寸一体机*8台；</w:t>
            </w:r>
          </w:p>
          <w:p w14:paraId="611C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分诊叫号系统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日常维护。</w:t>
            </w:r>
          </w:p>
        </w:tc>
        <w:tc>
          <w:tcPr>
            <w:tcW w:w="1484" w:type="dxa"/>
            <w:vAlign w:val="center"/>
          </w:tcPr>
          <w:p w14:paraId="50D1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2025-11-30</w:t>
            </w:r>
          </w:p>
        </w:tc>
      </w:tr>
    </w:tbl>
    <w:p w14:paraId="4FB0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64B649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分项维保参数需求</w:t>
      </w:r>
    </w:p>
    <w:p w14:paraId="1378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除第一项为新增外，其它项为之前年度的维保参数需求。集成商可参照其要求执行，但不能低于此要求。</w:t>
      </w:r>
    </w:p>
    <w:p w14:paraId="5E41D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超融合系统</w:t>
      </w:r>
    </w:p>
    <w:p w14:paraId="0D72E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须有在用华为超融合厂家授权书，公司具备该系统的硬软件日常维护能力；</w:t>
      </w:r>
    </w:p>
    <w:p w14:paraId="67C9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2.为在用超融合提供一年期授权、质保及升级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服务；</w:t>
      </w:r>
    </w:p>
    <w:p w14:paraId="1509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为医院提供7×24小时在线技术支持，及时为甲方解决业务故障。问题在线无法解决的，需在3小时内提供现场服务，48小时内无法解决问题的提供备用产品，保障甲方业务正常运行；</w:t>
      </w:r>
    </w:p>
    <w:p w14:paraId="3B01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4.质保期内产生的一切费用由维保方负责；</w:t>
      </w:r>
    </w:p>
    <w:p w14:paraId="51C1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5.提供一次技术培训服务，满足日常管理、维护要求；</w:t>
      </w:r>
    </w:p>
    <w:p w14:paraId="4738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6.每季度进行一次现场巡检，保障超融合系统的正常运行，并出具书面巡检报告及处理结果。</w:t>
      </w:r>
    </w:p>
    <w:p w14:paraId="320A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机房核心网络设备维保</w:t>
      </w:r>
    </w:p>
    <w:p w14:paraId="6328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1.须有医院现用网络产品锐捷厂家授权书，维保人员为锐捷原厂工程师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，并提供半年以上社保花名册；</w:t>
      </w:r>
    </w:p>
    <w:p w14:paraId="6A1E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2.指定专人或联系方式，当设备出现问题告知时，及时予以处理，同时做好相关记录并跟踪处理结果直至完成;</w:t>
      </w:r>
    </w:p>
    <w:p w14:paraId="05C7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提供锐捷原厂金牌服务，硬件维保，响应时限及服务内容支持，按锐捷金牌服务内容提供（远程技术支持：人工客服：7x24，智能机器人客服（闪电兔）：7x24；在线技术支持：7×24小时×30min；软件更新支持：产品技术资料和主机软件补丁下载，提供主机版本软件的维护版本,仅针对主机版本软件，不包含网管软件，业务应用软件（如SMP、SAM）等的更新；备件先行：7×24×4小时，工程师抵达现场时间从远程判断需要派工程师去现场开始计算；现场问题处理：7×24×4小时，工程师抵达现场时间从远程判断需要派工程师去现场开始计算；设备健康检查：每年4次，并输出巡检报告；服务支持计划与报告：定期提供服务总结和支持报告）；</w:t>
      </w:r>
    </w:p>
    <w:p w14:paraId="77D9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4.保障现有网管软件的正常运行，提供技术支持；</w:t>
      </w:r>
    </w:p>
    <w:p w14:paraId="7DE1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质保期内产生的一切费用由维保方负责；</w:t>
      </w:r>
    </w:p>
    <w:p w14:paraId="462A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6.至少每季度提供一次现场巡检服务，并提交纸质巡检报告；</w:t>
      </w:r>
    </w:p>
    <w:p w14:paraId="60FC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精密空调及动环系统维保</w:t>
      </w:r>
    </w:p>
    <w:p w14:paraId="6EC0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1.须提供医院现用设备厂家授权书，空调厂家高级工程师认证，维保人员具有相应资质，并提供半年以上社保花名册；</w:t>
      </w:r>
    </w:p>
    <w:p w14:paraId="4572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2.指定专人或联系方式，当设备出现问题告知时，及时予以处理，同时做好相关记录并跟踪处理结果直至完成；</w:t>
      </w:r>
    </w:p>
    <w:p w14:paraId="0D9D0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3.维保期内保障硬件设备的正常运行，对故障提供3小时现场响应及维修服务，提供7*24小时技术支持服务；</w:t>
      </w:r>
    </w:p>
    <w:p w14:paraId="4B12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4.质保期内产生的一切费用由维保方负责；</w:t>
      </w:r>
    </w:p>
    <w:p w14:paraId="497F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5.每季度至少提供一次现场巡检维保服务，须对精密空调各部件进行检测、对动环监控主机各部件、机房环境进行检查，并出具书面巡检报告及处理结果。</w:t>
      </w:r>
    </w:p>
    <w:p w14:paraId="1608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门诊分诊叫号系统维保</w:t>
      </w:r>
    </w:p>
    <w:p w14:paraId="0B7A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有在用神州视翰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厂家授权书，具有相关硬软件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的维护能力；</w:t>
      </w:r>
    </w:p>
    <w:p w14:paraId="356C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分诊设备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提供一年期质保及日常维保服务；</w:t>
      </w:r>
    </w:p>
    <w:p w14:paraId="0026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3.维保公司指定专人或联系方式，当设备出现问题告知时，及时予以处理并作好相关记录，跟踪处理结果直至完成：</w:t>
      </w:r>
    </w:p>
    <w:p w14:paraId="6D65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（1）叫号系统出现问题反映在叫号群里，5分钟内有响应，30分钟内解决。未能解决的，在群里回复原因并说明具体解决时间，解决与否在群里有回复；</w:t>
      </w:r>
    </w:p>
    <w:p w14:paraId="050B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（2）远程不能解决的问题，4小时内工程师到现场解决，4小时工程师未能到达，在群里回复原因并说明具体到达时间；到现场仍不能解决的，在群里回复原因并说明具体解决时间；</w:t>
      </w:r>
    </w:p>
    <w:p w14:paraId="0CE9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（3）硬件问题3日内需解决，3日内未解决的，在群里回复原因并说明具体解决时间；</w:t>
      </w:r>
    </w:p>
    <w:p w14:paraId="4196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（4）问题未及时解决的拉好台账，定期与使用科室通告处理进度与结果；</w:t>
      </w:r>
    </w:p>
    <w:p w14:paraId="1FCA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4.维保期内医院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分诊叫号设备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发生故障，修理产生的一切费用由维保公司负责；</w:t>
      </w:r>
    </w:p>
    <w:p w14:paraId="65D7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5.每季度至少提供一次现场维保巡检服务，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并出具书面巡检报告及处理结果；</w:t>
      </w:r>
    </w:p>
    <w:p w14:paraId="44C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6.信息系统其它需求：</w:t>
      </w:r>
    </w:p>
    <w:p w14:paraId="7885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（1）免费对接单位信息系统；</w:t>
      </w:r>
    </w:p>
    <w:p w14:paraId="5E61B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（2）软件系统在质保期内，免费迭代升级到最新版本；</w:t>
      </w:r>
    </w:p>
    <w:p w14:paraId="0835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（3）硬件损坏短时间无法恢复的，需提供相同性能的硬件替换，保障业务不中断；</w:t>
      </w:r>
    </w:p>
    <w:p w14:paraId="2CB3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（4）应信息安全要求，免费配合及时完成等保安全设置；</w:t>
      </w:r>
    </w:p>
    <w:p w14:paraId="099F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（5）因政策要求，免费配合完成国产化适配。</w:t>
      </w:r>
    </w:p>
    <w:p w14:paraId="3E7E2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（6）如因未及时回复或维修分诊设备，被门诊部工作人员投诉的，每投诉一次扣除维保方300元，医院可对维保方进行约谈，投诉3次以上视为乙方违约，医院有权解除合同。</w:t>
      </w:r>
    </w:p>
    <w:p w14:paraId="1DE0D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  <w:lang w:val="en-US" w:eastAsia="zh-CN"/>
        </w:rPr>
        <w:t>四、补充事项</w:t>
      </w:r>
    </w:p>
    <w:p w14:paraId="6D62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如某项设备淘汰换新等特殊原因不再使用，医院告知后，则该设备之后季度的维保费应相应减少。</w:t>
      </w:r>
    </w:p>
    <w:p w14:paraId="7645A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集成商负责协调各块维保工作，如因未能及时处理，引起较大业务故障及事件的，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维保费应酌情扣减。</w:t>
      </w:r>
    </w:p>
    <w:p w14:paraId="09976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3.如无集成商能协调完成所有项维保，则优选完成较多项集成商其成本+剩余项单独采购方式综合考量执行。</w:t>
      </w:r>
    </w:p>
    <w:p w14:paraId="6D306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1887B"/>
    <w:multiLevelType w:val="singleLevel"/>
    <w:tmpl w:val="28A188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jY3N2ZmNmNiY2QwM2RhNjQ3ODMzZDMzMDgyZTMifQ=="/>
  </w:docVars>
  <w:rsids>
    <w:rsidRoot w:val="2D587F26"/>
    <w:rsid w:val="02104022"/>
    <w:rsid w:val="02AF476B"/>
    <w:rsid w:val="05092FAB"/>
    <w:rsid w:val="06330762"/>
    <w:rsid w:val="06B62FCD"/>
    <w:rsid w:val="14B922F8"/>
    <w:rsid w:val="156742F8"/>
    <w:rsid w:val="197D07E0"/>
    <w:rsid w:val="1E3E59C3"/>
    <w:rsid w:val="1FA92F69"/>
    <w:rsid w:val="22446A7F"/>
    <w:rsid w:val="233508E0"/>
    <w:rsid w:val="23CE7519"/>
    <w:rsid w:val="23D36D23"/>
    <w:rsid w:val="24484431"/>
    <w:rsid w:val="25E31610"/>
    <w:rsid w:val="295977AD"/>
    <w:rsid w:val="2D587F26"/>
    <w:rsid w:val="30B417A7"/>
    <w:rsid w:val="32454D73"/>
    <w:rsid w:val="32A95302"/>
    <w:rsid w:val="357C1883"/>
    <w:rsid w:val="384C5A92"/>
    <w:rsid w:val="391E5EBB"/>
    <w:rsid w:val="3BAA7F01"/>
    <w:rsid w:val="3D8A653B"/>
    <w:rsid w:val="4980308C"/>
    <w:rsid w:val="4AC33BCA"/>
    <w:rsid w:val="4D6C0776"/>
    <w:rsid w:val="50D13F4A"/>
    <w:rsid w:val="51414062"/>
    <w:rsid w:val="527146C9"/>
    <w:rsid w:val="53E11325"/>
    <w:rsid w:val="58562093"/>
    <w:rsid w:val="5C361105"/>
    <w:rsid w:val="5C3C1055"/>
    <w:rsid w:val="609D5C43"/>
    <w:rsid w:val="646B7B66"/>
    <w:rsid w:val="66620CCF"/>
    <w:rsid w:val="6669103A"/>
    <w:rsid w:val="6C1F0409"/>
    <w:rsid w:val="6C8B7521"/>
    <w:rsid w:val="6D2A4D41"/>
    <w:rsid w:val="731A72EC"/>
    <w:rsid w:val="73B21561"/>
    <w:rsid w:val="755C79D6"/>
    <w:rsid w:val="76A727B7"/>
    <w:rsid w:val="7B96690A"/>
    <w:rsid w:val="7EA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3688</Words>
  <Characters>4038</Characters>
  <Lines>0</Lines>
  <Paragraphs>0</Paragraphs>
  <TotalTime>21</TotalTime>
  <ScaleCrop>false</ScaleCrop>
  <LinksUpToDate>false</LinksUpToDate>
  <CharactersWithSpaces>4054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2021-06-23T09:35:00Z</dcterms:created>
  <dc:creator>蟐錸鏛暀</dc:creator>
  <cp:lastModifiedBy>Administrator</cp:lastModifiedBy>
  <cp:lastPrinted>2021-06-24T06:32:00Z</cp:lastPrinted>
  <dcterms:modified xsi:type="dcterms:W3CDTF">2025-04-16T02:05:43Z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F2C5A261898641EA8A692486115C06DB</vt:lpwstr>
  </property>
  <property fmtid="{D5CDD505-2E9C-101B-9397-08002B2CF9AE}" pid="4" name="KSOTemplateDocerSaveRecord">
    <vt:lpwstr>eyJoZGlkIjoiNDgzNDA1M2JkODJkZmJmMzNiMmZmNzk5Nzk3NzEyMDAifQ==</vt:lpwstr>
  </property>
</Properties>
</file>