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" w:afterLines="1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黔南州中医医院废旧物资处理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公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告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一、项目信息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项目名称：黔南州中医医院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废旧物资处理。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处理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方式：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竞争性竞价。</w:t>
      </w:r>
    </w:p>
    <w:p>
      <w:pPr>
        <w:pStyle w:val="2"/>
        <w:ind w:firstLine="560" w:firstLineChars="200"/>
        <w:rPr>
          <w:rFonts w:hint="eastAsia" w:hAnsi="宋体" w:cs="宋体"/>
          <w:kern w:val="0"/>
          <w:sz w:val="28"/>
          <w:szCs w:val="28"/>
          <w:u w:val="none"/>
          <w:lang w:eastAsia="zh-CN"/>
        </w:rPr>
      </w:pPr>
      <w:r>
        <w:rPr>
          <w:rFonts w:hint="eastAsia" w:hAnsi="宋体" w:cs="宋体"/>
          <w:kern w:val="0"/>
          <w:sz w:val="28"/>
          <w:szCs w:val="28"/>
          <w:u w:val="none"/>
          <w:lang w:eastAsia="zh-CN"/>
        </w:rPr>
        <w:t>竞拍会召开条件：</w:t>
      </w:r>
      <w:r>
        <w:rPr>
          <w:rFonts w:hint="eastAsia" w:hAnsi="宋体" w:cs="宋体"/>
          <w:kern w:val="0"/>
          <w:sz w:val="28"/>
          <w:szCs w:val="28"/>
          <w:u w:val="none"/>
          <w:lang w:val="en-US" w:eastAsia="zh-CN"/>
        </w:rPr>
        <w:t>3</w:t>
      </w:r>
      <w:r>
        <w:rPr>
          <w:rFonts w:hint="eastAsia" w:hAnsi="宋体" w:cs="宋体"/>
          <w:kern w:val="0"/>
          <w:sz w:val="28"/>
          <w:szCs w:val="28"/>
          <w:u w:val="none"/>
          <w:lang w:eastAsia="zh-CN"/>
        </w:rPr>
        <w:t>家或</w:t>
      </w:r>
      <w:r>
        <w:rPr>
          <w:rFonts w:hint="eastAsia" w:hAnsi="宋体" w:cs="宋体"/>
          <w:kern w:val="0"/>
          <w:sz w:val="28"/>
          <w:szCs w:val="28"/>
          <w:u w:val="none"/>
          <w:lang w:val="en-US" w:eastAsia="zh-CN"/>
        </w:rPr>
        <w:t>3</w:t>
      </w:r>
      <w:r>
        <w:rPr>
          <w:rFonts w:hint="eastAsia" w:hAnsi="宋体" w:cs="宋体"/>
          <w:kern w:val="0"/>
          <w:sz w:val="28"/>
          <w:szCs w:val="28"/>
          <w:u w:val="none"/>
          <w:lang w:eastAsia="zh-CN"/>
        </w:rPr>
        <w:t>家以上竞拍人报名。</w:t>
      </w:r>
    </w:p>
    <w:p>
      <w:pPr>
        <w:pStyle w:val="2"/>
        <w:ind w:firstLine="560" w:firstLineChars="200"/>
        <w:rPr>
          <w:rFonts w:hint="default"/>
          <w:u w:val="none"/>
          <w:lang w:val="en-US" w:eastAsia="zh-CN"/>
        </w:rPr>
      </w:pPr>
      <w:r>
        <w:rPr>
          <w:rFonts w:hint="eastAsia" w:hAnsi="宋体" w:cs="宋体"/>
          <w:kern w:val="0"/>
          <w:sz w:val="28"/>
          <w:szCs w:val="28"/>
          <w:u w:val="none"/>
          <w:lang w:eastAsia="zh-CN"/>
        </w:rPr>
        <w:t>竞拍流程：详细查看附件</w:t>
      </w:r>
      <w:r>
        <w:rPr>
          <w:rFonts w:hint="eastAsia" w:hAnsi="宋体" w:cs="宋体"/>
          <w:kern w:val="0"/>
          <w:sz w:val="28"/>
          <w:szCs w:val="28"/>
          <w:u w:val="none"/>
          <w:lang w:val="en-US" w:eastAsia="zh-CN"/>
        </w:rPr>
        <w:t>1。</w:t>
      </w:r>
    </w:p>
    <w:p>
      <w:pPr>
        <w:pStyle w:val="2"/>
        <w:ind w:firstLine="560" w:firstLineChars="2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废旧物资种类：打印机、电脑、电冰箱、电视机、微波炉、空调、机顶盒等（详细请查看附件2）。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kern w:val="0"/>
          <w:sz w:val="28"/>
          <w:szCs w:val="28"/>
        </w:rPr>
        <w:t>、公告期限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时间：</w:t>
      </w:r>
      <w:r>
        <w:rPr>
          <w:rFonts w:hint="eastAsia" w:ascii="黑体" w:hAnsi="黑体" w:eastAsia="黑体" w:cs="黑体"/>
          <w:kern w:val="0"/>
          <w:sz w:val="28"/>
          <w:szCs w:val="28"/>
          <w:u w:val="none"/>
        </w:rPr>
        <w:t>202</w:t>
      </w:r>
      <w:r>
        <w:rPr>
          <w:rFonts w:hint="eastAsia" w:ascii="黑体" w:hAnsi="黑体" w:eastAsia="黑体" w:cs="黑体"/>
          <w:kern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28"/>
          <w:szCs w:val="28"/>
          <w:u w:val="none"/>
          <w:lang w:eastAsia="zh-CN"/>
        </w:rPr>
        <w:t>年</w:t>
      </w:r>
      <w:r>
        <w:rPr>
          <w:rFonts w:hint="eastAsia" w:ascii="黑体" w:hAnsi="黑体" w:eastAsia="黑体" w:cs="黑体"/>
          <w:kern w:val="0"/>
          <w:sz w:val="28"/>
          <w:szCs w:val="28"/>
          <w:u w:val="none"/>
          <w:lang w:val="en-US" w:eastAsia="zh-CN"/>
        </w:rPr>
        <w:t>2月18日起</w:t>
      </w:r>
      <w:r>
        <w:rPr>
          <w:rFonts w:hint="eastAsia" w:ascii="黑体" w:hAnsi="黑体" w:eastAsia="黑体" w:cs="黑体"/>
          <w:kern w:val="0"/>
          <w:sz w:val="28"/>
          <w:szCs w:val="28"/>
          <w:u w:val="none"/>
        </w:rPr>
        <w:t>至202</w:t>
      </w:r>
      <w:r>
        <w:rPr>
          <w:rFonts w:hint="eastAsia" w:ascii="黑体" w:hAnsi="黑体" w:eastAsia="黑体" w:cs="黑体"/>
          <w:kern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28"/>
          <w:szCs w:val="28"/>
          <w:u w:val="none"/>
          <w:lang w:eastAsia="zh-CN"/>
        </w:rPr>
        <w:t>年</w:t>
      </w:r>
      <w:r>
        <w:rPr>
          <w:rFonts w:hint="eastAsia" w:ascii="黑体" w:hAnsi="黑体" w:eastAsia="黑体" w:cs="黑体"/>
          <w:kern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28"/>
          <w:szCs w:val="28"/>
          <w:u w:val="none"/>
          <w:lang w:eastAsia="zh-CN"/>
        </w:rPr>
        <w:t>月</w:t>
      </w:r>
      <w:r>
        <w:rPr>
          <w:rFonts w:hint="eastAsia" w:ascii="黑体" w:hAnsi="黑体" w:eastAsia="黑体" w:cs="黑体"/>
          <w:kern w:val="0"/>
          <w:sz w:val="28"/>
          <w:szCs w:val="28"/>
          <w:u w:val="none"/>
          <w:lang w:val="en-US" w:eastAsia="zh-CN"/>
        </w:rPr>
        <w:t>22日止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（自本公告发布之日起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3个工作日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28"/>
          <w:szCs w:val="28"/>
        </w:rPr>
        <w:t>、其他补充事宜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竞拍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地点：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黔南州中医医院。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  <w:u w:val="none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u w:val="none"/>
          <w:lang w:eastAsia="zh-CN"/>
        </w:rPr>
        <w:t>四、相关要求</w:t>
      </w:r>
    </w:p>
    <w:p>
      <w:pPr>
        <w:pStyle w:val="2"/>
        <w:ind w:firstLine="560" w:firstLineChars="200"/>
        <w:rPr>
          <w:rFonts w:hint="default" w:eastAsia="宋体"/>
          <w:u w:val="none"/>
          <w:lang w:val="en-US" w:eastAsia="zh-CN"/>
        </w:rPr>
      </w:pPr>
      <w:r>
        <w:rPr>
          <w:rFonts w:hint="eastAsia" w:hAnsi="宋体" w:cs="宋体"/>
          <w:kern w:val="0"/>
          <w:sz w:val="28"/>
          <w:szCs w:val="28"/>
          <w:u w:val="none"/>
          <w:lang w:eastAsia="zh-CN"/>
        </w:rPr>
        <w:t>竞拍人需提供有效期限内的营业执照副本复印件一份（加盖公章）、法定代表人身份证明或授权委托书（被委托人要带身份证原件）一份（加盖公章）、公司名称、报名联系人电话。请将以上材料扫描版发送至以下邮箱参与报名，逾期不再接受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联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系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人：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吴先生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default" w:ascii="宋体" w:hAnsi="宋体" w:eastAsia="宋体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地    址：都匀市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剑江中路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32号中医院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default" w:ascii="宋体" w:hAnsi="宋体" w:eastAsia="宋体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联系方式：0854-</w:t>
      </w:r>
      <w:bookmarkEnd w:id="0"/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8260341</w:t>
      </w:r>
    </w:p>
    <w:p>
      <w:pPr>
        <w:pStyle w:val="2"/>
        <w:ind w:firstLine="560" w:firstLineChars="200"/>
        <w:rPr>
          <w:rFonts w:hint="eastAsia" w:hAnsi="宋体" w:cs="宋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kern w:val="0"/>
          <w:sz w:val="28"/>
          <w:szCs w:val="28"/>
          <w:u w:val="none"/>
          <w:lang w:val="en-US" w:eastAsia="zh-CN"/>
        </w:rPr>
        <w:t>邮    箱：</w:t>
      </w:r>
      <w:r>
        <w:rPr>
          <w:rFonts w:hint="eastAsia" w:hAnsi="宋体" w:cs="宋体"/>
          <w:color w:val="auto"/>
          <w:kern w:val="0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hAnsi="宋体" w:cs="宋体"/>
          <w:color w:val="auto"/>
          <w:kern w:val="0"/>
          <w:sz w:val="28"/>
          <w:szCs w:val="28"/>
          <w:u w:val="none"/>
          <w:lang w:val="en-US" w:eastAsia="zh-CN"/>
        </w:rPr>
        <w:instrText xml:space="preserve"> HYPERLINK "mailto:1813658436@qq.com" </w:instrText>
      </w:r>
      <w:r>
        <w:rPr>
          <w:rFonts w:hint="eastAsia" w:hAnsi="宋体" w:cs="宋体"/>
          <w:color w:val="auto"/>
          <w:kern w:val="0"/>
          <w:sz w:val="28"/>
          <w:szCs w:val="28"/>
          <w:u w:val="none"/>
          <w:lang w:val="en-US" w:eastAsia="zh-CN"/>
        </w:rPr>
        <w:fldChar w:fldCharType="separate"/>
      </w:r>
      <w:r>
        <w:rPr>
          <w:rStyle w:val="10"/>
          <w:rFonts w:hint="eastAsia" w:hAnsi="宋体" w:cs="宋体"/>
          <w:color w:val="auto"/>
          <w:kern w:val="0"/>
          <w:sz w:val="28"/>
          <w:szCs w:val="28"/>
          <w:u w:val="none"/>
          <w:lang w:val="en-US" w:eastAsia="zh-CN"/>
        </w:rPr>
        <w:t>1813658436@qq.com</w:t>
      </w:r>
      <w:r>
        <w:rPr>
          <w:rFonts w:hint="eastAsia" w:hAnsi="宋体" w:cs="宋体"/>
          <w:color w:val="auto"/>
          <w:kern w:val="0"/>
          <w:sz w:val="28"/>
          <w:szCs w:val="28"/>
          <w:u w:val="none"/>
          <w:lang w:val="en-US" w:eastAsia="zh-CN"/>
        </w:rPr>
        <w:fldChar w:fldCharType="end"/>
      </w:r>
    </w:p>
    <w:p>
      <w:pPr>
        <w:pStyle w:val="2"/>
        <w:rPr>
          <w:rFonts w:hint="default" w:hAnsi="宋体" w:cs="宋体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hAnsi="宋体" w:cs="宋体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hAnsi="宋体" w:cs="宋体"/>
          <w:kern w:val="0"/>
          <w:sz w:val="28"/>
          <w:szCs w:val="28"/>
          <w:u w:val="none"/>
          <w:lang w:val="en-US" w:eastAsia="zh-CN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黔南州中医医院废旧物资竞拍流程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2" w:firstLineChars="2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一、参会人员和部门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总务分管院长、院办公室、审计科、总务科、财务科、保卫科、各资质审查通过竞拍人</w:t>
      </w:r>
    </w:p>
    <w:p>
      <w:pPr>
        <w:numPr>
          <w:ilvl w:val="0"/>
          <w:numId w:val="0"/>
        </w:numPr>
        <w:ind w:leftChars="0" w:firstLine="602" w:firstLineChars="2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二、竞拍时间地点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竞拍时间：具体时间另行通知。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竞拍地点：竞拍会在黔南州中医医院举行，由总务分管院长主持。</w:t>
      </w:r>
    </w:p>
    <w:p>
      <w:pPr>
        <w:numPr>
          <w:ilvl w:val="0"/>
          <w:numId w:val="0"/>
        </w:numPr>
        <w:ind w:leftChars="0" w:firstLine="602" w:firstLineChars="200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三、竞拍人须知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hAnsi="宋体" w:cs="宋体"/>
          <w:kern w:val="0"/>
          <w:sz w:val="28"/>
          <w:szCs w:val="28"/>
          <w:u w:val="none"/>
          <w:lang w:eastAsia="zh-CN"/>
        </w:rPr>
      </w:pP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（一）竞拍时，竞拍人需携带同报名时一致的</w:t>
      </w:r>
      <w:r>
        <w:rPr>
          <w:rFonts w:hint="eastAsia" w:hAnsi="宋体" w:cs="宋体"/>
          <w:kern w:val="0"/>
          <w:sz w:val="28"/>
          <w:szCs w:val="28"/>
          <w:u w:val="none"/>
          <w:lang w:eastAsia="zh-CN"/>
        </w:rPr>
        <w:t>营业执照副本复印件、法定代表人身份证明或授权委托书（被委托人要带身份证原件），各一份。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hAnsi="宋体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kern w:val="0"/>
          <w:sz w:val="28"/>
          <w:szCs w:val="28"/>
          <w:u w:val="none"/>
          <w:lang w:val="en-US" w:eastAsia="zh-CN"/>
        </w:rPr>
        <w:t>（二）踏勘证明。</w:t>
      </w:r>
    </w:p>
    <w:p>
      <w:pPr>
        <w:numPr>
          <w:ilvl w:val="0"/>
          <w:numId w:val="0"/>
        </w:numPr>
        <w:ind w:firstLine="602" w:firstLineChars="2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四、竞拍程序</w:t>
      </w:r>
    </w:p>
    <w:p>
      <w:pPr>
        <w:bidi w:val="0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(一)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黔南州中医医院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总务科通知报名的竞拍人来现场踏勘，并给参拍人开具踏勘证明。</w:t>
      </w:r>
    </w:p>
    <w:p>
      <w:pPr>
        <w:bidi w:val="0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(二)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召开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废旧物资竞拍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。</w:t>
      </w:r>
    </w:p>
    <w:p>
      <w:pPr>
        <w:bidi w:val="0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（三）黔南州中医医院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院办、总务科、财务科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负责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审查各参加竞拍商家资质（废品经营资质），审计科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负责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监督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审查不通过的竞拍人离场，审查通过的竞拍人继续参与竞拍。保卫科负责维护现场秩序。</w:t>
      </w:r>
    </w:p>
    <w:p>
      <w:pPr>
        <w:bidi w:val="0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(四)资质审查通过的所有竞拍人进行第一次密封装订的纸质报价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最高价为起拍底价，竟拍人每次竞价幅度为500元，以最高竞拍价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中标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竞拍人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。</w:t>
      </w:r>
    </w:p>
    <w:p>
      <w:pPr>
        <w:bidi w:val="0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（五）黔南州中医医院与中标竞拍人在三个工作日内签订《黔南州中医医院废旧物资处理合同》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合同款支付方式、物资装运等按合同内容进行。</w:t>
      </w:r>
    </w:p>
    <w:p>
      <w:pPr>
        <w:pStyle w:val="2"/>
        <w:rPr>
          <w:rFonts w:hint="default" w:hAnsi="宋体" w:cs="宋体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hAnsi="宋体" w:cs="宋体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hAnsi="宋体" w:cs="宋体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hAnsi="宋体" w:cs="宋体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hAnsi="宋体" w:cs="宋体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hAnsi="宋体" w:cs="宋体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hAnsi="宋体" w:cs="宋体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default" w:hAnsi="宋体" w:cs="宋体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eastAsia" w:hAnsi="宋体" w:cs="宋体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>附件：2</w:t>
      </w:r>
    </w:p>
    <w:tbl>
      <w:tblPr>
        <w:tblStyle w:val="6"/>
        <w:tblpPr w:leftFromText="180" w:rightFromText="180" w:vertAnchor="text" w:horzAnchor="page" w:tblpX="1297" w:tblpY="1111"/>
        <w:tblOverlap w:val="never"/>
        <w:tblW w:w="9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856"/>
        <w:gridCol w:w="1896"/>
        <w:gridCol w:w="1536"/>
        <w:gridCol w:w="779"/>
        <w:gridCol w:w="1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黔南州中医医院废旧物资清单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堆放地点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多功能数码打印机</w:t>
            </w:r>
          </w:p>
        </w:tc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bizhub7622</w:t>
            </w:r>
          </w:p>
        </w:tc>
        <w:tc>
          <w:tcPr>
            <w:tcW w:w="15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接收器铁架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CD—332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立式冷藏柜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SC—276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美容科（展示柜）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空调外挂机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电脑显示器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立式空调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老式电视机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P2506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铁皮推车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电冰箱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电冰箱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电冰箱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BCD-196AFR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电冰箱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BCD-203A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ip1980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木椅子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木桌子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电烤炉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木凳子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总务科办公室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LBP2900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PRO.400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显示器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红外网络摄像机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DS-2CD3T25D-15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SCX-4621HS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中央空调空气压缩机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（大）中央空调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住院部顶楼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中央空调机组模块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（大）ICU空调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住院部顶楼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ICU压缩机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（小）ICU空调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住院部顶楼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空气压缩机储气罐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住院部顶楼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住院部顶楼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手术室空调压缩机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住院大楼夹层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皮沙发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住院部侧门停车场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手术室空调机组模块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住院部侧门停车场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住院部侧门停车场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简易铁床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只有床头、床尾架，无床身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皮沙发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三人座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椅子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木柜子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木柜子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雨棚伞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铁皮垃圾箱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塑料垃圾桶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配电房侧门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点钞机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急诊科7楼机房门口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电脑显示器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急诊科7楼机房门口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BT-610K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标拓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急诊科7楼机房门口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急诊科7楼机房门口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金武士UPS电池不间断电源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 3KVA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急诊科7楼机房门口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 6KVA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急诊科7楼机房门口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急诊科7楼机房门口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机顶盒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N9201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贵广同洲网络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水电班楼梯口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急诊科7楼机房门口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总合计：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14"/>
    <w:rsid w:val="00086CDC"/>
    <w:rsid w:val="00142684"/>
    <w:rsid w:val="003509C6"/>
    <w:rsid w:val="006150FF"/>
    <w:rsid w:val="00624750"/>
    <w:rsid w:val="00870B05"/>
    <w:rsid w:val="008B4B45"/>
    <w:rsid w:val="009710EB"/>
    <w:rsid w:val="00E0694C"/>
    <w:rsid w:val="00F07BB0"/>
    <w:rsid w:val="00F14014"/>
    <w:rsid w:val="00F7359E"/>
    <w:rsid w:val="00FB3E7E"/>
    <w:rsid w:val="04EC0EE6"/>
    <w:rsid w:val="052130AA"/>
    <w:rsid w:val="07807AF9"/>
    <w:rsid w:val="0C9340B3"/>
    <w:rsid w:val="0D1A3EDD"/>
    <w:rsid w:val="1A8676BC"/>
    <w:rsid w:val="1AFC40A1"/>
    <w:rsid w:val="1D311E9A"/>
    <w:rsid w:val="1F830319"/>
    <w:rsid w:val="227B4801"/>
    <w:rsid w:val="25351E45"/>
    <w:rsid w:val="29A25202"/>
    <w:rsid w:val="2AD11BBB"/>
    <w:rsid w:val="2EE940A0"/>
    <w:rsid w:val="32AB7245"/>
    <w:rsid w:val="382C6716"/>
    <w:rsid w:val="39002B9F"/>
    <w:rsid w:val="3C1C724F"/>
    <w:rsid w:val="3CDB3E7C"/>
    <w:rsid w:val="3D69374A"/>
    <w:rsid w:val="40ED44D6"/>
    <w:rsid w:val="4280440F"/>
    <w:rsid w:val="44486CB2"/>
    <w:rsid w:val="46930A13"/>
    <w:rsid w:val="472138E7"/>
    <w:rsid w:val="486A68E1"/>
    <w:rsid w:val="4953503E"/>
    <w:rsid w:val="49C61591"/>
    <w:rsid w:val="4D066481"/>
    <w:rsid w:val="4ED365D8"/>
    <w:rsid w:val="50BA3CEA"/>
    <w:rsid w:val="51CE39B0"/>
    <w:rsid w:val="54D67889"/>
    <w:rsid w:val="56074E4A"/>
    <w:rsid w:val="5FE26717"/>
    <w:rsid w:val="649C2164"/>
    <w:rsid w:val="6510028D"/>
    <w:rsid w:val="696C66C3"/>
    <w:rsid w:val="69855D94"/>
    <w:rsid w:val="710356CD"/>
    <w:rsid w:val="749E3699"/>
    <w:rsid w:val="750869E9"/>
    <w:rsid w:val="769B6982"/>
    <w:rsid w:val="7A7927D2"/>
    <w:rsid w:val="7A91322E"/>
    <w:rsid w:val="7DAE4A16"/>
    <w:rsid w:val="7DE57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styleId="11">
    <w:name w:val="HTML Code"/>
    <w:basedOn w:val="7"/>
    <w:qFormat/>
    <w:uiPriority w:val="0"/>
    <w:rPr>
      <w:rFonts w:ascii="Courier New" w:hAnsi="Courier New"/>
      <w:sz w:val="20"/>
    </w:rPr>
  </w:style>
  <w:style w:type="paragraph" w:customStyle="1" w:styleId="1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3">
    <w:name w:val="layui-laypage-curr"/>
    <w:basedOn w:val="7"/>
    <w:qFormat/>
    <w:uiPriority w:val="0"/>
  </w:style>
  <w:style w:type="character" w:customStyle="1" w:styleId="14">
    <w:name w:val="cjwd"/>
    <w:basedOn w:val="7"/>
    <w:qFormat/>
    <w:uiPriority w:val="0"/>
    <w:rPr>
      <w:shd w:val="clear" w:color="auto" w:fill="DCEFF8"/>
    </w:rPr>
  </w:style>
  <w:style w:type="character" w:customStyle="1" w:styleId="15">
    <w:name w:val="cjwd1"/>
    <w:basedOn w:val="7"/>
    <w:qFormat/>
    <w:uiPriority w:val="0"/>
    <w:rPr>
      <w:shd w:val="clear" w:color="auto" w:fill="E8D3D3"/>
    </w:rPr>
  </w:style>
  <w:style w:type="character" w:customStyle="1" w:styleId="16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594</Words>
  <Characters>211</Characters>
  <Lines>1</Lines>
  <Paragraphs>1</Paragraphs>
  <TotalTime>15</TotalTime>
  <ScaleCrop>false</ScaleCrop>
  <LinksUpToDate>false</LinksUpToDate>
  <CharactersWithSpaces>804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爌熀</cp:lastModifiedBy>
  <cp:lastPrinted>2022-02-17T09:17:00Z</cp:lastPrinted>
  <dcterms:modified xsi:type="dcterms:W3CDTF">2022-02-21T03:58:24Z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4ECB336DACA0454E996A073241D935A8</vt:lpwstr>
  </property>
</Properties>
</file>